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49A9B" w14:textId="77777777" w:rsidR="002E44D7" w:rsidRPr="00CB18DD" w:rsidRDefault="002E44D7" w:rsidP="00515BEA">
      <w:pPr>
        <w:spacing w:after="0" w:line="240" w:lineRule="auto"/>
        <w:jc w:val="center"/>
        <w:rPr>
          <w:rFonts w:ascii="Times New Roman" w:hAnsi="Times New Roman"/>
          <w:b/>
          <w:lang w:val="es-PE"/>
        </w:rPr>
      </w:pPr>
      <w:r w:rsidRPr="00CB18DD">
        <w:rPr>
          <w:rFonts w:ascii="Times New Roman" w:hAnsi="Times New Roman"/>
          <w:b/>
          <w:lang w:val="es-PE"/>
        </w:rPr>
        <w:t>OFICINA REGIONAL SUDAMERICANA DE LA OACI</w:t>
      </w:r>
    </w:p>
    <w:p w14:paraId="57DBFCEE" w14:textId="77777777" w:rsidR="00914A8A" w:rsidRPr="00CB18DD" w:rsidRDefault="00914A8A" w:rsidP="00515BEA">
      <w:pPr>
        <w:spacing w:after="0" w:line="240" w:lineRule="auto"/>
        <w:jc w:val="center"/>
        <w:rPr>
          <w:rFonts w:ascii="Times New Roman" w:hAnsi="Times New Roman"/>
          <w:b/>
          <w:lang w:val="es-PE"/>
        </w:rPr>
      </w:pPr>
    </w:p>
    <w:p w14:paraId="1AA48E29" w14:textId="5F9EB3BD" w:rsidR="002E44D7" w:rsidRDefault="00914A8A" w:rsidP="00515BEA">
      <w:pPr>
        <w:spacing w:after="0" w:line="240" w:lineRule="auto"/>
        <w:jc w:val="center"/>
        <w:rPr>
          <w:rFonts w:ascii="Times New Roman" w:hAnsi="Times New Roman"/>
          <w:b/>
          <w:lang w:val="es-PE"/>
        </w:rPr>
      </w:pPr>
      <w:r w:rsidRPr="00CB18DD">
        <w:rPr>
          <w:rFonts w:ascii="Times New Roman" w:hAnsi="Times New Roman"/>
          <w:b/>
          <w:lang w:val="es-PE"/>
        </w:rPr>
        <w:t>FICHA NEMOTÉCNICA</w:t>
      </w:r>
      <w:r w:rsidR="00150BCE" w:rsidRPr="00CB18DD">
        <w:rPr>
          <w:rFonts w:ascii="Times New Roman" w:hAnsi="Times New Roman"/>
          <w:b/>
          <w:lang w:val="es-PE"/>
        </w:rPr>
        <w:t xml:space="preserve"> – </w:t>
      </w:r>
      <w:r w:rsidR="00D230DD" w:rsidRPr="00CB18DD">
        <w:rPr>
          <w:rFonts w:ascii="Times New Roman" w:hAnsi="Times New Roman"/>
          <w:b/>
          <w:lang w:val="es-PE"/>
        </w:rPr>
        <w:t>SRVSOP</w:t>
      </w:r>
      <w:r w:rsidR="003E16DD" w:rsidRPr="00CB18DD">
        <w:rPr>
          <w:rFonts w:ascii="Times New Roman" w:hAnsi="Times New Roman"/>
          <w:b/>
          <w:lang w:val="es-PE"/>
        </w:rPr>
        <w:t xml:space="preserve"> </w:t>
      </w:r>
    </w:p>
    <w:p w14:paraId="3BEB06A8" w14:textId="77777777" w:rsidR="009A2E5A" w:rsidRPr="00CB18DD" w:rsidRDefault="009A2E5A" w:rsidP="00515BEA">
      <w:pPr>
        <w:spacing w:after="0" w:line="240" w:lineRule="auto"/>
        <w:jc w:val="center"/>
        <w:rPr>
          <w:rFonts w:ascii="Times New Roman" w:hAnsi="Times New Roman"/>
          <w:b/>
          <w:lang w:val="es-PE"/>
        </w:rPr>
      </w:pPr>
    </w:p>
    <w:tbl>
      <w:tblPr>
        <w:tblW w:w="9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2"/>
        <w:gridCol w:w="7367"/>
      </w:tblGrid>
      <w:tr w:rsidR="00A43C5A" w:rsidRPr="00BA28BD" w14:paraId="534368B1" w14:textId="77777777" w:rsidTr="009A2E5A">
        <w:trPr>
          <w:trHeight w:val="229"/>
        </w:trPr>
        <w:tc>
          <w:tcPr>
            <w:tcW w:w="9429" w:type="dxa"/>
            <w:gridSpan w:val="2"/>
            <w:vAlign w:val="center"/>
          </w:tcPr>
          <w:p w14:paraId="19E72356" w14:textId="08D3B206" w:rsidR="004B7008" w:rsidRPr="00BA28BD" w:rsidRDefault="00ED2A34" w:rsidP="009A2E5A">
            <w:pPr>
              <w:spacing w:after="0"/>
              <w:jc w:val="center"/>
              <w:rPr>
                <w:rFonts w:ascii="Times New Roman" w:hAnsi="Times New Roman"/>
                <w:b/>
                <w:sz w:val="20"/>
                <w:szCs w:val="20"/>
                <w:lang w:val="pt-BR"/>
              </w:rPr>
            </w:pPr>
            <w:r w:rsidRPr="00BA28BD">
              <w:rPr>
                <w:rFonts w:ascii="Times New Roman" w:hAnsi="Times New Roman"/>
                <w:b/>
                <w:sz w:val="20"/>
                <w:szCs w:val="20"/>
                <w:lang w:val="pt-BR"/>
              </w:rPr>
              <w:t>SRVSOP – RPE</w:t>
            </w:r>
            <w:r w:rsidR="00A73891" w:rsidRPr="00BA28BD">
              <w:rPr>
                <w:rFonts w:ascii="Times New Roman" w:hAnsi="Times New Roman"/>
                <w:b/>
                <w:sz w:val="20"/>
                <w:szCs w:val="20"/>
                <w:lang w:val="pt-BR"/>
              </w:rPr>
              <w:t>ANS</w:t>
            </w:r>
            <w:r w:rsidRPr="00BA28BD">
              <w:rPr>
                <w:rFonts w:ascii="Times New Roman" w:hAnsi="Times New Roman"/>
                <w:b/>
                <w:sz w:val="20"/>
                <w:szCs w:val="20"/>
                <w:lang w:val="pt-BR"/>
              </w:rPr>
              <w:t>/</w:t>
            </w:r>
            <w:r w:rsidR="002833E6" w:rsidRPr="00BA28BD">
              <w:rPr>
                <w:rFonts w:ascii="Times New Roman" w:hAnsi="Times New Roman"/>
                <w:b/>
                <w:sz w:val="20"/>
                <w:szCs w:val="20"/>
                <w:lang w:val="pt-BR"/>
              </w:rPr>
              <w:t>1</w:t>
            </w:r>
            <w:r w:rsidR="00220BFB" w:rsidRPr="00BA28BD">
              <w:rPr>
                <w:rFonts w:ascii="Times New Roman" w:hAnsi="Times New Roman"/>
                <w:b/>
                <w:sz w:val="20"/>
                <w:szCs w:val="20"/>
                <w:lang w:val="pt-BR"/>
              </w:rPr>
              <w:t>8</w:t>
            </w:r>
            <w:r w:rsidR="005C093F" w:rsidRPr="00BA28BD">
              <w:rPr>
                <w:rFonts w:ascii="Times New Roman" w:hAnsi="Times New Roman"/>
                <w:b/>
                <w:sz w:val="20"/>
                <w:szCs w:val="20"/>
                <w:lang w:val="pt-BR"/>
              </w:rPr>
              <w:t xml:space="preserve"> </w:t>
            </w:r>
            <w:r w:rsidR="002833E6" w:rsidRPr="00BA28BD">
              <w:rPr>
                <w:rFonts w:ascii="Times New Roman" w:hAnsi="Times New Roman"/>
                <w:b/>
                <w:sz w:val="20"/>
                <w:szCs w:val="20"/>
                <w:lang w:val="pt-BR"/>
              </w:rPr>
              <w:t>-</w:t>
            </w:r>
            <w:r w:rsidR="005C093F" w:rsidRPr="00BA28BD">
              <w:rPr>
                <w:rFonts w:ascii="Times New Roman" w:hAnsi="Times New Roman"/>
                <w:b/>
                <w:sz w:val="20"/>
                <w:szCs w:val="20"/>
                <w:lang w:val="pt-BR"/>
              </w:rPr>
              <w:t xml:space="preserve"> PANEL DE EXPERTOS </w:t>
            </w:r>
            <w:r w:rsidR="002833E6" w:rsidRPr="00BA28BD">
              <w:rPr>
                <w:rFonts w:ascii="Times New Roman" w:hAnsi="Times New Roman"/>
                <w:b/>
                <w:sz w:val="20"/>
                <w:szCs w:val="20"/>
                <w:lang w:val="pt-BR"/>
              </w:rPr>
              <w:t xml:space="preserve">LAR </w:t>
            </w:r>
            <w:r w:rsidR="00F31DA2" w:rsidRPr="00BA28BD">
              <w:rPr>
                <w:rFonts w:ascii="Times New Roman" w:hAnsi="Times New Roman"/>
                <w:b/>
                <w:sz w:val="20"/>
                <w:szCs w:val="20"/>
                <w:lang w:val="pt-BR"/>
              </w:rPr>
              <w:t>21</w:t>
            </w:r>
            <w:r w:rsidR="00220BFB" w:rsidRPr="00BA28BD">
              <w:rPr>
                <w:rFonts w:ascii="Times New Roman" w:hAnsi="Times New Roman"/>
                <w:b/>
                <w:sz w:val="20"/>
                <w:szCs w:val="20"/>
                <w:lang w:val="pt-BR"/>
              </w:rPr>
              <w:t>2</w:t>
            </w:r>
          </w:p>
        </w:tc>
      </w:tr>
      <w:tr w:rsidR="008801E9" w:rsidRPr="00BA28BD" w14:paraId="43B1BDFC" w14:textId="77777777" w:rsidTr="009A2E5A">
        <w:trPr>
          <w:trHeight w:val="1287"/>
        </w:trPr>
        <w:tc>
          <w:tcPr>
            <w:tcW w:w="2062" w:type="dxa"/>
            <w:shd w:val="clear" w:color="auto" w:fill="D9D9D9"/>
            <w:vAlign w:val="center"/>
          </w:tcPr>
          <w:p w14:paraId="03E2F915" w14:textId="04CD3C0A" w:rsidR="002833E6" w:rsidRPr="00BA28BD" w:rsidRDefault="00546861" w:rsidP="009A2E5A">
            <w:pPr>
              <w:spacing w:after="0"/>
              <w:jc w:val="center"/>
              <w:rPr>
                <w:rFonts w:ascii="Times New Roman" w:hAnsi="Times New Roman"/>
                <w:b/>
                <w:sz w:val="20"/>
                <w:szCs w:val="20"/>
                <w:lang w:val="pt-BR"/>
              </w:rPr>
            </w:pPr>
            <w:r w:rsidRPr="00BA28BD">
              <w:rPr>
                <w:rFonts w:ascii="Times New Roman" w:hAnsi="Times New Roman"/>
                <w:b/>
                <w:sz w:val="20"/>
                <w:szCs w:val="20"/>
                <w:lang w:val="pt-BR"/>
              </w:rPr>
              <w:t>RPE</w:t>
            </w:r>
            <w:r w:rsidR="00A73891" w:rsidRPr="00BA28BD">
              <w:rPr>
                <w:rFonts w:ascii="Times New Roman" w:hAnsi="Times New Roman"/>
                <w:b/>
                <w:sz w:val="20"/>
                <w:szCs w:val="20"/>
                <w:lang w:val="pt-BR"/>
              </w:rPr>
              <w:t>ANS</w:t>
            </w:r>
            <w:r w:rsidRPr="00BA28BD">
              <w:rPr>
                <w:rFonts w:ascii="Times New Roman" w:hAnsi="Times New Roman"/>
                <w:b/>
                <w:sz w:val="20"/>
                <w:szCs w:val="20"/>
                <w:lang w:val="pt-BR"/>
              </w:rPr>
              <w:t>/</w:t>
            </w:r>
            <w:r w:rsidR="002833E6" w:rsidRPr="00BA28BD">
              <w:rPr>
                <w:rFonts w:ascii="Times New Roman" w:hAnsi="Times New Roman"/>
                <w:b/>
                <w:sz w:val="20"/>
                <w:szCs w:val="20"/>
                <w:lang w:val="pt-BR"/>
              </w:rPr>
              <w:t>1</w:t>
            </w:r>
            <w:r w:rsidR="00D00660" w:rsidRPr="00BA28BD">
              <w:rPr>
                <w:rFonts w:ascii="Times New Roman" w:hAnsi="Times New Roman"/>
                <w:b/>
                <w:sz w:val="20"/>
                <w:szCs w:val="20"/>
                <w:lang w:val="pt-BR"/>
              </w:rPr>
              <w:t>8</w:t>
            </w:r>
            <w:r w:rsidR="001B2F47" w:rsidRPr="00BA28BD">
              <w:rPr>
                <w:rFonts w:ascii="Times New Roman" w:hAnsi="Times New Roman"/>
                <w:b/>
                <w:sz w:val="20"/>
                <w:szCs w:val="20"/>
                <w:lang w:val="pt-BR"/>
              </w:rPr>
              <w:t xml:space="preserve"> </w:t>
            </w:r>
            <w:r w:rsidR="006953AD" w:rsidRPr="00BA28BD">
              <w:rPr>
                <w:rFonts w:ascii="Times New Roman" w:hAnsi="Times New Roman"/>
                <w:b/>
                <w:sz w:val="20"/>
                <w:szCs w:val="20"/>
                <w:lang w:val="pt-BR"/>
              </w:rPr>
              <w:t>PANEL DE EXPERTOS</w:t>
            </w:r>
          </w:p>
          <w:p w14:paraId="5C142EF5" w14:textId="116934DD" w:rsidR="002C557A" w:rsidRPr="00BA28BD" w:rsidRDefault="002833E6" w:rsidP="009A2E5A">
            <w:pPr>
              <w:spacing w:after="0"/>
              <w:jc w:val="center"/>
              <w:rPr>
                <w:rFonts w:ascii="Times New Roman" w:hAnsi="Times New Roman"/>
                <w:b/>
                <w:sz w:val="20"/>
                <w:szCs w:val="20"/>
                <w:lang w:val="pt-BR"/>
              </w:rPr>
            </w:pPr>
            <w:r w:rsidRPr="00BA28BD">
              <w:rPr>
                <w:rFonts w:ascii="Times New Roman" w:hAnsi="Times New Roman"/>
                <w:b/>
                <w:sz w:val="20"/>
                <w:szCs w:val="20"/>
                <w:lang w:val="pt-BR"/>
              </w:rPr>
              <w:t>LAR 2</w:t>
            </w:r>
            <w:r w:rsidR="006C4CAF" w:rsidRPr="00BA28BD">
              <w:rPr>
                <w:rFonts w:ascii="Times New Roman" w:hAnsi="Times New Roman"/>
                <w:b/>
                <w:sz w:val="20"/>
                <w:szCs w:val="20"/>
                <w:lang w:val="pt-BR"/>
              </w:rPr>
              <w:t>1</w:t>
            </w:r>
            <w:r w:rsidR="00D00660" w:rsidRPr="00BA28BD">
              <w:rPr>
                <w:rFonts w:ascii="Times New Roman" w:hAnsi="Times New Roman"/>
                <w:b/>
                <w:sz w:val="20"/>
                <w:szCs w:val="20"/>
                <w:lang w:val="pt-BR"/>
              </w:rPr>
              <w:t>2</w:t>
            </w:r>
          </w:p>
        </w:tc>
        <w:tc>
          <w:tcPr>
            <w:tcW w:w="7366" w:type="dxa"/>
          </w:tcPr>
          <w:p w14:paraId="3826CDCB" w14:textId="5DE5E140" w:rsidR="00563529" w:rsidRPr="009A2E5A" w:rsidRDefault="00DD16A7" w:rsidP="009A2E5A">
            <w:pPr>
              <w:autoSpaceDE w:val="0"/>
              <w:autoSpaceDN w:val="0"/>
              <w:adjustRightInd w:val="0"/>
              <w:spacing w:after="0" w:line="240" w:lineRule="auto"/>
              <w:jc w:val="both"/>
              <w:rPr>
                <w:rFonts w:ascii="Times New Roman" w:hAnsi="Times New Roman"/>
                <w:sz w:val="20"/>
                <w:szCs w:val="20"/>
                <w:lang w:val="es-PE"/>
              </w:rPr>
            </w:pPr>
            <w:r w:rsidRPr="009A2E5A">
              <w:rPr>
                <w:rFonts w:ascii="Times New Roman" w:hAnsi="Times New Roman"/>
                <w:sz w:val="20"/>
                <w:szCs w:val="20"/>
                <w:lang w:val="es-PE"/>
              </w:rPr>
              <w:t>Esta Reunión</w:t>
            </w:r>
            <w:r w:rsidR="002833E6" w:rsidRPr="009A2E5A">
              <w:rPr>
                <w:rFonts w:ascii="Times New Roman" w:hAnsi="Times New Roman"/>
                <w:sz w:val="20"/>
                <w:szCs w:val="20"/>
                <w:lang w:val="es-PE"/>
              </w:rPr>
              <w:t xml:space="preserve"> del</w:t>
            </w:r>
            <w:r w:rsidRPr="009A2E5A">
              <w:rPr>
                <w:rFonts w:ascii="Times New Roman" w:hAnsi="Times New Roman"/>
                <w:sz w:val="20"/>
                <w:szCs w:val="20"/>
                <w:lang w:val="es-PE"/>
              </w:rPr>
              <w:t xml:space="preserve"> </w:t>
            </w:r>
            <w:r w:rsidR="00D60972" w:rsidRPr="009A2E5A">
              <w:rPr>
                <w:rFonts w:ascii="Times New Roman" w:hAnsi="Times New Roman"/>
                <w:sz w:val="20"/>
                <w:szCs w:val="20"/>
                <w:lang w:val="es-PE"/>
              </w:rPr>
              <w:t xml:space="preserve">Panel de Expertos </w:t>
            </w:r>
            <w:r w:rsidRPr="009A2E5A">
              <w:rPr>
                <w:rFonts w:ascii="Times New Roman" w:hAnsi="Times New Roman"/>
                <w:sz w:val="20"/>
                <w:szCs w:val="20"/>
                <w:lang w:val="es-PE"/>
              </w:rPr>
              <w:t xml:space="preserve">analizará </w:t>
            </w:r>
            <w:r w:rsidR="002833E6" w:rsidRPr="009A2E5A">
              <w:rPr>
                <w:rFonts w:ascii="Times New Roman" w:hAnsi="Times New Roman"/>
                <w:sz w:val="20"/>
                <w:szCs w:val="20"/>
                <w:lang w:val="es-PE"/>
              </w:rPr>
              <w:t>las</w:t>
            </w:r>
            <w:r w:rsidRPr="009A2E5A">
              <w:rPr>
                <w:rFonts w:ascii="Times New Roman" w:hAnsi="Times New Roman"/>
                <w:sz w:val="20"/>
                <w:szCs w:val="20"/>
                <w:lang w:val="es-PE"/>
              </w:rPr>
              <w:t xml:space="preserve"> propuesta</w:t>
            </w:r>
            <w:r w:rsidR="002833E6" w:rsidRPr="009A2E5A">
              <w:rPr>
                <w:rFonts w:ascii="Times New Roman" w:hAnsi="Times New Roman"/>
                <w:sz w:val="20"/>
                <w:szCs w:val="20"/>
                <w:lang w:val="es-PE"/>
              </w:rPr>
              <w:t>s</w:t>
            </w:r>
            <w:r w:rsidRPr="009A2E5A">
              <w:rPr>
                <w:rFonts w:ascii="Times New Roman" w:hAnsi="Times New Roman"/>
                <w:sz w:val="20"/>
                <w:szCs w:val="20"/>
                <w:lang w:val="es-PE"/>
              </w:rPr>
              <w:t xml:space="preserve"> </w:t>
            </w:r>
            <w:r w:rsidR="002833E6" w:rsidRPr="009A2E5A">
              <w:rPr>
                <w:rFonts w:ascii="Times New Roman" w:hAnsi="Times New Roman"/>
                <w:sz w:val="20"/>
                <w:szCs w:val="20"/>
                <w:lang w:val="es-PE"/>
              </w:rPr>
              <w:t>de enmienda a</w:t>
            </w:r>
            <w:r w:rsidR="009F0DB2" w:rsidRPr="009A2E5A">
              <w:rPr>
                <w:rFonts w:ascii="Times New Roman" w:hAnsi="Times New Roman"/>
                <w:sz w:val="20"/>
                <w:szCs w:val="20"/>
                <w:lang w:val="es-PE"/>
              </w:rPr>
              <w:t>l</w:t>
            </w:r>
            <w:r w:rsidR="002833E6" w:rsidRPr="009A2E5A">
              <w:rPr>
                <w:rFonts w:ascii="Times New Roman" w:hAnsi="Times New Roman"/>
                <w:sz w:val="20"/>
                <w:szCs w:val="20"/>
                <w:lang w:val="es-PE"/>
              </w:rPr>
              <w:t xml:space="preserve"> LAR 2</w:t>
            </w:r>
            <w:r w:rsidR="009F0DB2" w:rsidRPr="009A2E5A">
              <w:rPr>
                <w:rFonts w:ascii="Times New Roman" w:hAnsi="Times New Roman"/>
                <w:sz w:val="20"/>
                <w:szCs w:val="20"/>
                <w:lang w:val="es-PE"/>
              </w:rPr>
              <w:t>1</w:t>
            </w:r>
            <w:r w:rsidR="00403917" w:rsidRPr="009A2E5A">
              <w:rPr>
                <w:rFonts w:ascii="Times New Roman" w:hAnsi="Times New Roman"/>
                <w:sz w:val="20"/>
                <w:szCs w:val="20"/>
                <w:lang w:val="es-PE"/>
              </w:rPr>
              <w:t>2</w:t>
            </w:r>
            <w:r w:rsidR="00DE6745" w:rsidRPr="009A2E5A">
              <w:rPr>
                <w:rFonts w:ascii="Times New Roman" w:hAnsi="Times New Roman"/>
                <w:sz w:val="20"/>
                <w:szCs w:val="20"/>
                <w:lang w:val="es-PE"/>
              </w:rPr>
              <w:t>,</w:t>
            </w:r>
            <w:r w:rsidRPr="009A2E5A">
              <w:rPr>
                <w:rFonts w:ascii="Times New Roman" w:hAnsi="Times New Roman"/>
                <w:sz w:val="20"/>
                <w:szCs w:val="20"/>
                <w:lang w:val="es-PE"/>
              </w:rPr>
              <w:t xml:space="preserve"> </w:t>
            </w:r>
            <w:r w:rsidR="002833E6" w:rsidRPr="009A2E5A">
              <w:rPr>
                <w:rFonts w:ascii="Times New Roman" w:hAnsi="Times New Roman"/>
                <w:sz w:val="20"/>
                <w:szCs w:val="20"/>
                <w:lang w:val="es-PE"/>
              </w:rPr>
              <w:t>y</w:t>
            </w:r>
            <w:r w:rsidRPr="009A2E5A">
              <w:rPr>
                <w:rFonts w:ascii="Times New Roman" w:hAnsi="Times New Roman"/>
                <w:sz w:val="20"/>
                <w:szCs w:val="20"/>
                <w:lang w:val="es-PE"/>
              </w:rPr>
              <w:t xml:space="preserve"> tratará lo relacionado</w:t>
            </w:r>
            <w:r w:rsidR="00D60972" w:rsidRPr="009A2E5A">
              <w:rPr>
                <w:rFonts w:ascii="Times New Roman" w:hAnsi="Times New Roman"/>
                <w:sz w:val="20"/>
                <w:szCs w:val="20"/>
                <w:lang w:val="es-PE"/>
              </w:rPr>
              <w:t xml:space="preserve"> con </w:t>
            </w:r>
            <w:r w:rsidRPr="009A2E5A">
              <w:rPr>
                <w:rFonts w:ascii="Times New Roman" w:hAnsi="Times New Roman"/>
                <w:sz w:val="20"/>
                <w:szCs w:val="20"/>
                <w:lang w:val="es-PE"/>
              </w:rPr>
              <w:t>su</w:t>
            </w:r>
            <w:r w:rsidR="00D60972" w:rsidRPr="009A2E5A">
              <w:rPr>
                <w:rFonts w:ascii="Times New Roman" w:hAnsi="Times New Roman"/>
                <w:sz w:val="20"/>
                <w:szCs w:val="20"/>
                <w:lang w:val="es-PE"/>
              </w:rPr>
              <w:t xml:space="preserve"> desarrollo, cambios o enmiendas y otros aspectos vinculados </w:t>
            </w:r>
            <w:r w:rsidRPr="009A2E5A">
              <w:rPr>
                <w:rFonts w:ascii="Times New Roman" w:hAnsi="Times New Roman"/>
                <w:sz w:val="20"/>
                <w:szCs w:val="20"/>
                <w:lang w:val="es-PE"/>
              </w:rPr>
              <w:t>a esta regulaci</w:t>
            </w:r>
            <w:r w:rsidR="00734863" w:rsidRPr="009A2E5A">
              <w:rPr>
                <w:rFonts w:ascii="Times New Roman" w:hAnsi="Times New Roman"/>
                <w:sz w:val="20"/>
                <w:szCs w:val="20"/>
                <w:lang w:val="es-PE"/>
              </w:rPr>
              <w:t>ó</w:t>
            </w:r>
            <w:r w:rsidR="00DE6745" w:rsidRPr="009A2E5A">
              <w:rPr>
                <w:rFonts w:ascii="Times New Roman" w:hAnsi="Times New Roman"/>
                <w:sz w:val="20"/>
                <w:szCs w:val="20"/>
                <w:lang w:val="es-PE"/>
              </w:rPr>
              <w:t>n</w:t>
            </w:r>
            <w:r w:rsidR="004530A2" w:rsidRPr="009A2E5A">
              <w:rPr>
                <w:rFonts w:ascii="Times New Roman" w:hAnsi="Times New Roman"/>
                <w:sz w:val="20"/>
                <w:szCs w:val="20"/>
                <w:lang w:val="es-PE"/>
              </w:rPr>
              <w:t xml:space="preserve"> que entienda pertinente </w:t>
            </w:r>
            <w:r w:rsidR="00725433" w:rsidRPr="009A2E5A">
              <w:rPr>
                <w:rFonts w:ascii="Times New Roman" w:hAnsi="Times New Roman"/>
                <w:sz w:val="20"/>
                <w:szCs w:val="20"/>
                <w:lang w:val="es-PE"/>
              </w:rPr>
              <w:t xml:space="preserve">establecer </w:t>
            </w:r>
            <w:r w:rsidR="004530A2" w:rsidRPr="009A2E5A">
              <w:rPr>
                <w:rFonts w:ascii="Times New Roman" w:hAnsi="Times New Roman"/>
                <w:sz w:val="20"/>
                <w:szCs w:val="20"/>
                <w:lang w:val="es-PE"/>
              </w:rPr>
              <w:t>como producto de sus deliberaciones</w:t>
            </w:r>
            <w:r w:rsidR="002833E6" w:rsidRPr="009A2E5A">
              <w:rPr>
                <w:rFonts w:ascii="Times New Roman" w:hAnsi="Times New Roman"/>
                <w:sz w:val="20"/>
                <w:szCs w:val="20"/>
                <w:lang w:val="es-PE"/>
              </w:rPr>
              <w:t xml:space="preserve"> y de las propuestas de mejora que sean presentadas por los expertos de los Estados miembros del </w:t>
            </w:r>
            <w:r w:rsidR="001B2F47" w:rsidRPr="009A2E5A">
              <w:rPr>
                <w:rFonts w:ascii="Times New Roman" w:hAnsi="Times New Roman"/>
                <w:sz w:val="20"/>
                <w:szCs w:val="20"/>
                <w:lang w:val="es-PE"/>
              </w:rPr>
              <w:t>Sis</w:t>
            </w:r>
            <w:r w:rsidR="002833E6" w:rsidRPr="009A2E5A">
              <w:rPr>
                <w:rFonts w:ascii="Times New Roman" w:hAnsi="Times New Roman"/>
                <w:sz w:val="20"/>
                <w:szCs w:val="20"/>
                <w:lang w:val="es-PE"/>
              </w:rPr>
              <w:t>tema</w:t>
            </w:r>
            <w:r w:rsidR="00E75AEE" w:rsidRPr="009A2E5A">
              <w:rPr>
                <w:rFonts w:ascii="Times New Roman" w:hAnsi="Times New Roman"/>
                <w:sz w:val="20"/>
                <w:szCs w:val="20"/>
                <w:lang w:val="es-PE"/>
              </w:rPr>
              <w:t xml:space="preserve"> </w:t>
            </w:r>
            <w:r w:rsidR="001B2F47" w:rsidRPr="009A2E5A">
              <w:rPr>
                <w:rFonts w:ascii="Times New Roman" w:hAnsi="Times New Roman"/>
                <w:sz w:val="20"/>
                <w:szCs w:val="20"/>
                <w:lang w:val="es-PE"/>
              </w:rPr>
              <w:t>Regional.</w:t>
            </w:r>
          </w:p>
        </w:tc>
      </w:tr>
      <w:tr w:rsidR="00F67E7C" w:rsidRPr="00BA28BD" w14:paraId="60D88635" w14:textId="77777777" w:rsidTr="009A2E5A">
        <w:trPr>
          <w:trHeight w:val="926"/>
        </w:trPr>
        <w:tc>
          <w:tcPr>
            <w:tcW w:w="2062" w:type="dxa"/>
            <w:shd w:val="clear" w:color="auto" w:fill="D9D9D9"/>
            <w:vAlign w:val="center"/>
          </w:tcPr>
          <w:p w14:paraId="14D25334" w14:textId="03DB41B9" w:rsidR="00F67E7C" w:rsidRPr="009A2E5A" w:rsidRDefault="000C2D3F" w:rsidP="009A2E5A">
            <w:pPr>
              <w:spacing w:after="0"/>
              <w:jc w:val="center"/>
              <w:rPr>
                <w:rFonts w:ascii="Times New Roman" w:hAnsi="Times New Roman"/>
                <w:b/>
                <w:sz w:val="20"/>
                <w:szCs w:val="20"/>
                <w:lang w:val="es-PE"/>
              </w:rPr>
            </w:pPr>
            <w:r w:rsidRPr="009A2E5A">
              <w:rPr>
                <w:rFonts w:ascii="Times New Roman" w:hAnsi="Times New Roman"/>
                <w:b/>
                <w:sz w:val="20"/>
                <w:szCs w:val="20"/>
                <w:lang w:val="es-PE"/>
              </w:rPr>
              <w:t>Objetivo de</w:t>
            </w:r>
            <w:r w:rsidR="007738BB" w:rsidRPr="009A2E5A">
              <w:rPr>
                <w:rFonts w:ascii="Times New Roman" w:hAnsi="Times New Roman"/>
                <w:b/>
                <w:sz w:val="20"/>
                <w:szCs w:val="20"/>
                <w:lang w:val="es-PE"/>
              </w:rPr>
              <w:t xml:space="preserve"> la reunión</w:t>
            </w:r>
          </w:p>
        </w:tc>
        <w:tc>
          <w:tcPr>
            <w:tcW w:w="7366" w:type="dxa"/>
          </w:tcPr>
          <w:p w14:paraId="08CAA2E9" w14:textId="1AA6344D" w:rsidR="00B14B8C" w:rsidRPr="009A2E5A" w:rsidRDefault="000142F0" w:rsidP="009A2E5A">
            <w:pPr>
              <w:autoSpaceDE w:val="0"/>
              <w:autoSpaceDN w:val="0"/>
              <w:adjustRightInd w:val="0"/>
              <w:spacing w:after="0" w:line="240" w:lineRule="auto"/>
              <w:jc w:val="both"/>
              <w:rPr>
                <w:rFonts w:ascii="Times New Roman" w:hAnsi="Times New Roman"/>
                <w:sz w:val="20"/>
                <w:szCs w:val="20"/>
                <w:lang w:val="es-PE"/>
              </w:rPr>
            </w:pPr>
            <w:r w:rsidRPr="009A2E5A">
              <w:rPr>
                <w:rFonts w:ascii="Times New Roman" w:hAnsi="Times New Roman"/>
                <w:sz w:val="20"/>
                <w:szCs w:val="20"/>
                <w:lang w:val="es-PE"/>
              </w:rPr>
              <w:t xml:space="preserve">El </w:t>
            </w:r>
            <w:r w:rsidR="00014CF0" w:rsidRPr="009A2E5A">
              <w:rPr>
                <w:rFonts w:ascii="Times New Roman" w:hAnsi="Times New Roman"/>
                <w:sz w:val="20"/>
                <w:szCs w:val="20"/>
                <w:lang w:val="es-PE"/>
              </w:rPr>
              <w:t xml:space="preserve">primer </w:t>
            </w:r>
            <w:r w:rsidRPr="009A2E5A">
              <w:rPr>
                <w:rFonts w:ascii="Times New Roman" w:hAnsi="Times New Roman"/>
                <w:sz w:val="20"/>
                <w:szCs w:val="20"/>
                <w:lang w:val="es-PE"/>
              </w:rPr>
              <w:t xml:space="preserve">objetivo </w:t>
            </w:r>
            <w:r w:rsidR="00CD2FCB" w:rsidRPr="009A2E5A">
              <w:rPr>
                <w:rFonts w:ascii="Times New Roman" w:hAnsi="Times New Roman"/>
                <w:sz w:val="20"/>
                <w:szCs w:val="20"/>
                <w:lang w:val="es-PE"/>
              </w:rPr>
              <w:t>de la reunión es analizar la</w:t>
            </w:r>
            <w:r w:rsidR="002833E6" w:rsidRPr="009A2E5A">
              <w:rPr>
                <w:rFonts w:ascii="Times New Roman" w:hAnsi="Times New Roman"/>
                <w:sz w:val="20"/>
                <w:szCs w:val="20"/>
                <w:lang w:val="es-PE"/>
              </w:rPr>
              <w:t>s</w:t>
            </w:r>
            <w:r w:rsidR="00CD2FCB" w:rsidRPr="009A2E5A">
              <w:rPr>
                <w:rFonts w:ascii="Times New Roman" w:hAnsi="Times New Roman"/>
                <w:sz w:val="20"/>
                <w:szCs w:val="20"/>
                <w:lang w:val="es-PE"/>
              </w:rPr>
              <w:t xml:space="preserve"> propuesta</w:t>
            </w:r>
            <w:r w:rsidR="002833E6" w:rsidRPr="009A2E5A">
              <w:rPr>
                <w:rFonts w:ascii="Times New Roman" w:hAnsi="Times New Roman"/>
                <w:sz w:val="20"/>
                <w:szCs w:val="20"/>
                <w:lang w:val="es-PE"/>
              </w:rPr>
              <w:t xml:space="preserve">s presentadas por </w:t>
            </w:r>
            <w:r w:rsidR="00FF1AB8" w:rsidRPr="009A2E5A">
              <w:rPr>
                <w:rFonts w:ascii="Times New Roman" w:hAnsi="Times New Roman"/>
                <w:sz w:val="20"/>
                <w:szCs w:val="20"/>
                <w:lang w:val="es-PE"/>
              </w:rPr>
              <w:t>los Estados</w:t>
            </w:r>
            <w:r w:rsidR="00697CDE" w:rsidRPr="009A2E5A">
              <w:rPr>
                <w:rFonts w:ascii="Times New Roman" w:hAnsi="Times New Roman"/>
                <w:sz w:val="20"/>
                <w:szCs w:val="20"/>
                <w:lang w:val="es-PE"/>
              </w:rPr>
              <w:t xml:space="preserve"> y por </w:t>
            </w:r>
            <w:r w:rsidR="002833E6" w:rsidRPr="009A2E5A">
              <w:rPr>
                <w:rFonts w:ascii="Times New Roman" w:hAnsi="Times New Roman"/>
                <w:sz w:val="20"/>
                <w:szCs w:val="20"/>
                <w:lang w:val="es-PE"/>
              </w:rPr>
              <w:t xml:space="preserve">el Comité Técnico </w:t>
            </w:r>
            <w:r w:rsidR="00697CDE" w:rsidRPr="009A2E5A">
              <w:rPr>
                <w:rFonts w:ascii="Times New Roman" w:hAnsi="Times New Roman"/>
                <w:sz w:val="20"/>
                <w:szCs w:val="20"/>
                <w:lang w:val="es-PE"/>
              </w:rPr>
              <w:t xml:space="preserve">del SRVSOP </w:t>
            </w:r>
            <w:r w:rsidR="002833E6" w:rsidRPr="009A2E5A">
              <w:rPr>
                <w:rFonts w:ascii="Times New Roman" w:hAnsi="Times New Roman"/>
                <w:sz w:val="20"/>
                <w:szCs w:val="20"/>
                <w:lang w:val="es-PE"/>
              </w:rPr>
              <w:t>para la mejora de</w:t>
            </w:r>
            <w:r w:rsidR="00FF1AB8" w:rsidRPr="009A2E5A">
              <w:rPr>
                <w:rFonts w:ascii="Times New Roman" w:hAnsi="Times New Roman"/>
                <w:sz w:val="20"/>
                <w:szCs w:val="20"/>
                <w:lang w:val="es-PE"/>
              </w:rPr>
              <w:t>l</w:t>
            </w:r>
            <w:r w:rsidR="002833E6" w:rsidRPr="009A2E5A">
              <w:rPr>
                <w:rFonts w:ascii="Times New Roman" w:hAnsi="Times New Roman"/>
                <w:sz w:val="20"/>
                <w:szCs w:val="20"/>
                <w:lang w:val="es-PE"/>
              </w:rPr>
              <w:t xml:space="preserve"> LAR 2</w:t>
            </w:r>
            <w:r w:rsidR="00734863" w:rsidRPr="009A2E5A">
              <w:rPr>
                <w:rFonts w:ascii="Times New Roman" w:hAnsi="Times New Roman"/>
                <w:sz w:val="20"/>
                <w:szCs w:val="20"/>
                <w:lang w:val="es-PE"/>
              </w:rPr>
              <w:t>12</w:t>
            </w:r>
            <w:r w:rsidR="00DE5895" w:rsidRPr="009A2E5A">
              <w:rPr>
                <w:rFonts w:ascii="Times New Roman" w:hAnsi="Times New Roman"/>
                <w:sz w:val="20"/>
                <w:szCs w:val="20"/>
                <w:lang w:val="es-PE"/>
              </w:rPr>
              <w:t>,</w:t>
            </w:r>
            <w:r w:rsidR="00ED5918" w:rsidRPr="009A2E5A">
              <w:rPr>
                <w:rFonts w:ascii="Times New Roman" w:hAnsi="Times New Roman"/>
                <w:sz w:val="20"/>
                <w:szCs w:val="20"/>
                <w:lang w:val="es-PE"/>
              </w:rPr>
              <w:t xml:space="preserve"> </w:t>
            </w:r>
            <w:r w:rsidR="002833E6" w:rsidRPr="009A2E5A">
              <w:rPr>
                <w:rFonts w:ascii="Times New Roman" w:hAnsi="Times New Roman"/>
                <w:sz w:val="20"/>
                <w:szCs w:val="20"/>
                <w:lang w:val="es-PE"/>
              </w:rPr>
              <w:t xml:space="preserve">de manera que los Estados dispongan de los reglamentos actualizados y en consonancia con los SARPS de la OACI. </w:t>
            </w:r>
            <w:r w:rsidR="00CD2FCB" w:rsidRPr="009A2E5A">
              <w:rPr>
                <w:rFonts w:ascii="Times New Roman" w:hAnsi="Times New Roman"/>
                <w:sz w:val="20"/>
                <w:szCs w:val="20"/>
                <w:lang w:val="es-PE"/>
              </w:rPr>
              <w:t xml:space="preserve"> </w:t>
            </w:r>
          </w:p>
        </w:tc>
      </w:tr>
      <w:tr w:rsidR="006E1C72" w:rsidRPr="00BA28BD" w14:paraId="05346084" w14:textId="77777777" w:rsidTr="009A2E5A">
        <w:trPr>
          <w:trHeight w:val="2453"/>
        </w:trPr>
        <w:tc>
          <w:tcPr>
            <w:tcW w:w="2062" w:type="dxa"/>
            <w:shd w:val="clear" w:color="auto" w:fill="D9D9D9"/>
            <w:vAlign w:val="center"/>
          </w:tcPr>
          <w:p w14:paraId="6DA1769E" w14:textId="1F3A24F5" w:rsidR="006E1C72" w:rsidRPr="009A2E5A" w:rsidRDefault="00F42E59" w:rsidP="00AB7C1D">
            <w:pPr>
              <w:spacing w:before="240"/>
              <w:jc w:val="center"/>
              <w:rPr>
                <w:rFonts w:ascii="Times New Roman" w:hAnsi="Times New Roman"/>
                <w:b/>
                <w:sz w:val="20"/>
                <w:szCs w:val="20"/>
                <w:lang w:val="es-PE"/>
              </w:rPr>
            </w:pPr>
            <w:r w:rsidRPr="009A2E5A">
              <w:rPr>
                <w:rFonts w:ascii="Times New Roman" w:hAnsi="Times New Roman"/>
                <w:b/>
                <w:sz w:val="20"/>
                <w:szCs w:val="20"/>
                <w:lang w:val="es-PE"/>
              </w:rPr>
              <w:t>Situación actual de la Región SAM</w:t>
            </w:r>
            <w:r w:rsidR="00D56374" w:rsidRPr="009A2E5A">
              <w:rPr>
                <w:rFonts w:ascii="Times New Roman" w:hAnsi="Times New Roman"/>
                <w:b/>
                <w:sz w:val="20"/>
                <w:szCs w:val="20"/>
                <w:lang w:val="es-PE"/>
              </w:rPr>
              <w:t xml:space="preserve"> </w:t>
            </w:r>
          </w:p>
        </w:tc>
        <w:tc>
          <w:tcPr>
            <w:tcW w:w="7366" w:type="dxa"/>
            <w:vAlign w:val="center"/>
          </w:tcPr>
          <w:p w14:paraId="39305CDA" w14:textId="77777777" w:rsidR="004530A2" w:rsidRDefault="004E6C0C" w:rsidP="009A2E5A">
            <w:pPr>
              <w:pStyle w:val="ListParagraph"/>
              <w:autoSpaceDE w:val="0"/>
              <w:autoSpaceDN w:val="0"/>
              <w:adjustRightInd w:val="0"/>
              <w:spacing w:after="0" w:line="240" w:lineRule="auto"/>
              <w:ind w:left="0"/>
              <w:jc w:val="both"/>
              <w:rPr>
                <w:rFonts w:ascii="Times New Roman" w:hAnsi="Times New Roman"/>
                <w:sz w:val="20"/>
                <w:szCs w:val="20"/>
                <w:lang w:val="es-PE"/>
              </w:rPr>
            </w:pPr>
            <w:r w:rsidRPr="009A2E5A">
              <w:rPr>
                <w:rFonts w:ascii="Times New Roman" w:hAnsi="Times New Roman"/>
                <w:sz w:val="20"/>
                <w:szCs w:val="20"/>
                <w:lang w:val="es-PE"/>
              </w:rPr>
              <w:t xml:space="preserve">Actualmente se cuentan con 6 Reglamentos en el área ANS alineados con los Anexos </w:t>
            </w:r>
            <w:r w:rsidR="00382725" w:rsidRPr="009A2E5A">
              <w:rPr>
                <w:rFonts w:ascii="Times New Roman" w:hAnsi="Times New Roman"/>
                <w:sz w:val="20"/>
                <w:szCs w:val="20"/>
                <w:lang w:val="es-PE"/>
              </w:rPr>
              <w:t>3, 4, 10, 11, 12, y 15:</w:t>
            </w:r>
          </w:p>
          <w:p w14:paraId="0A91D33E" w14:textId="77777777" w:rsidR="00C3375A" w:rsidRPr="009A2E5A" w:rsidRDefault="00C3375A" w:rsidP="009A2E5A">
            <w:pPr>
              <w:pStyle w:val="ListParagraph"/>
              <w:autoSpaceDE w:val="0"/>
              <w:autoSpaceDN w:val="0"/>
              <w:adjustRightInd w:val="0"/>
              <w:spacing w:after="0" w:line="240" w:lineRule="auto"/>
              <w:ind w:left="0"/>
              <w:jc w:val="both"/>
              <w:rPr>
                <w:rFonts w:ascii="Times New Roman" w:hAnsi="Times New Roman"/>
                <w:sz w:val="20"/>
                <w:szCs w:val="20"/>
                <w:lang w:val="es-PE"/>
              </w:rPr>
            </w:pPr>
          </w:p>
          <w:p w14:paraId="43AD8672" w14:textId="35C2C703" w:rsidR="00336649" w:rsidRPr="009A2E5A" w:rsidRDefault="00E203B0" w:rsidP="009A2E5A">
            <w:pPr>
              <w:pStyle w:val="ListParagraph"/>
              <w:numPr>
                <w:ilvl w:val="0"/>
                <w:numId w:val="15"/>
              </w:numPr>
              <w:autoSpaceDE w:val="0"/>
              <w:autoSpaceDN w:val="0"/>
              <w:adjustRightInd w:val="0"/>
              <w:spacing w:after="0" w:line="240" w:lineRule="auto"/>
              <w:ind w:left="274" w:hanging="284"/>
              <w:jc w:val="both"/>
              <w:rPr>
                <w:rFonts w:ascii="Times New Roman" w:hAnsi="Times New Roman"/>
                <w:sz w:val="20"/>
                <w:szCs w:val="20"/>
                <w:lang w:val="es-PE"/>
              </w:rPr>
            </w:pPr>
            <w:r w:rsidRPr="009A2E5A">
              <w:rPr>
                <w:rFonts w:ascii="Times New Roman" w:hAnsi="Times New Roman"/>
                <w:sz w:val="20"/>
                <w:szCs w:val="20"/>
                <w:lang w:val="es-PE"/>
              </w:rPr>
              <w:t xml:space="preserve">LAR 203 </w:t>
            </w:r>
            <w:r w:rsidR="00D30590" w:rsidRPr="009A2E5A">
              <w:rPr>
                <w:rFonts w:ascii="Times New Roman" w:hAnsi="Times New Roman"/>
                <w:sz w:val="20"/>
                <w:szCs w:val="20"/>
                <w:lang w:val="es-PE"/>
              </w:rPr>
              <w:t>–</w:t>
            </w:r>
            <w:r w:rsidRPr="009A2E5A">
              <w:rPr>
                <w:rFonts w:ascii="Times New Roman" w:hAnsi="Times New Roman"/>
                <w:sz w:val="20"/>
                <w:szCs w:val="20"/>
                <w:lang w:val="es-PE"/>
              </w:rPr>
              <w:t xml:space="preserve"> </w:t>
            </w:r>
            <w:r w:rsidR="00D30590" w:rsidRPr="009A2E5A">
              <w:rPr>
                <w:rFonts w:ascii="Times New Roman" w:hAnsi="Times New Roman"/>
                <w:sz w:val="20"/>
                <w:szCs w:val="20"/>
                <w:lang w:val="es-PE"/>
              </w:rPr>
              <w:t>S</w:t>
            </w:r>
            <w:r w:rsidR="00E75392" w:rsidRPr="009A2E5A">
              <w:rPr>
                <w:rFonts w:ascii="Times New Roman" w:hAnsi="Times New Roman"/>
                <w:sz w:val="20"/>
                <w:szCs w:val="20"/>
                <w:lang w:val="es-PE"/>
              </w:rPr>
              <w:t>ervicio meteorológico para la navegación aérea internacional</w:t>
            </w:r>
            <w:r w:rsidR="00D30590" w:rsidRPr="009A2E5A">
              <w:rPr>
                <w:rFonts w:ascii="Times New Roman" w:hAnsi="Times New Roman"/>
                <w:sz w:val="20"/>
                <w:szCs w:val="20"/>
                <w:lang w:val="es-PE"/>
              </w:rPr>
              <w:t xml:space="preserve"> </w:t>
            </w:r>
            <w:r w:rsidR="00864EDB" w:rsidRPr="009A2E5A">
              <w:rPr>
                <w:rFonts w:ascii="Times New Roman" w:hAnsi="Times New Roman"/>
                <w:sz w:val="20"/>
                <w:szCs w:val="20"/>
                <w:lang w:val="es-PE"/>
              </w:rPr>
              <w:t>(</w:t>
            </w:r>
            <w:r w:rsidR="00331D73" w:rsidRPr="009A2E5A">
              <w:rPr>
                <w:rFonts w:ascii="Times New Roman" w:hAnsi="Times New Roman"/>
                <w:sz w:val="20"/>
                <w:szCs w:val="20"/>
                <w:lang w:val="es-PE"/>
              </w:rPr>
              <w:t>4</w:t>
            </w:r>
            <w:r w:rsidR="001B2F47" w:rsidRPr="009A2E5A">
              <w:rPr>
                <w:rFonts w:ascii="Times New Roman" w:hAnsi="Times New Roman"/>
                <w:sz w:val="20"/>
                <w:szCs w:val="20"/>
                <w:lang w:val="es-PE"/>
              </w:rPr>
              <w:t>r</w:t>
            </w:r>
            <w:r w:rsidR="00864EDB" w:rsidRPr="009A2E5A">
              <w:rPr>
                <w:rFonts w:ascii="Times New Roman" w:hAnsi="Times New Roman"/>
                <w:sz w:val="20"/>
                <w:szCs w:val="20"/>
                <w:lang w:val="es-PE"/>
              </w:rPr>
              <w:t>a Edición)</w:t>
            </w:r>
            <w:r w:rsidR="001B2F47" w:rsidRPr="009A2E5A">
              <w:rPr>
                <w:rFonts w:ascii="Times New Roman" w:hAnsi="Times New Roman"/>
                <w:sz w:val="20"/>
                <w:szCs w:val="20"/>
                <w:lang w:val="es-PE"/>
              </w:rPr>
              <w:t>.</w:t>
            </w:r>
          </w:p>
          <w:p w14:paraId="5B1A597C" w14:textId="108E5F13" w:rsidR="00E203B0" w:rsidRPr="009A2E5A" w:rsidRDefault="00E203B0" w:rsidP="009A2E5A">
            <w:pPr>
              <w:pStyle w:val="ListParagraph"/>
              <w:numPr>
                <w:ilvl w:val="0"/>
                <w:numId w:val="15"/>
              </w:numPr>
              <w:autoSpaceDE w:val="0"/>
              <w:autoSpaceDN w:val="0"/>
              <w:adjustRightInd w:val="0"/>
              <w:spacing w:after="0" w:line="240" w:lineRule="auto"/>
              <w:ind w:left="274" w:hanging="284"/>
              <w:jc w:val="both"/>
              <w:rPr>
                <w:rFonts w:ascii="Times New Roman" w:hAnsi="Times New Roman"/>
                <w:sz w:val="20"/>
                <w:szCs w:val="20"/>
                <w:lang w:val="es-PE"/>
              </w:rPr>
            </w:pPr>
            <w:r w:rsidRPr="009A2E5A">
              <w:rPr>
                <w:rFonts w:ascii="Times New Roman" w:hAnsi="Times New Roman"/>
                <w:sz w:val="20"/>
                <w:szCs w:val="20"/>
                <w:lang w:val="es-PE"/>
              </w:rPr>
              <w:t>LAR 204</w:t>
            </w:r>
            <w:r w:rsidR="00D30590" w:rsidRPr="009A2E5A">
              <w:rPr>
                <w:rFonts w:ascii="Times New Roman" w:hAnsi="Times New Roman"/>
                <w:sz w:val="20"/>
                <w:szCs w:val="20"/>
                <w:lang w:val="es-PE"/>
              </w:rPr>
              <w:t xml:space="preserve"> – C</w:t>
            </w:r>
            <w:r w:rsidR="00E75392" w:rsidRPr="009A2E5A">
              <w:rPr>
                <w:rFonts w:ascii="Times New Roman" w:hAnsi="Times New Roman"/>
                <w:sz w:val="20"/>
                <w:szCs w:val="20"/>
                <w:lang w:val="es-PE"/>
              </w:rPr>
              <w:t>artas Aeronáuticas</w:t>
            </w:r>
            <w:r w:rsidR="00D30590" w:rsidRPr="009A2E5A">
              <w:rPr>
                <w:rFonts w:ascii="Times New Roman" w:hAnsi="Times New Roman"/>
                <w:sz w:val="20"/>
                <w:szCs w:val="20"/>
                <w:lang w:val="es-PE"/>
              </w:rPr>
              <w:t xml:space="preserve"> </w:t>
            </w:r>
            <w:r w:rsidR="00364890" w:rsidRPr="009A2E5A">
              <w:rPr>
                <w:rFonts w:ascii="Times New Roman" w:hAnsi="Times New Roman"/>
                <w:sz w:val="20"/>
                <w:szCs w:val="20"/>
                <w:lang w:val="es-PE"/>
              </w:rPr>
              <w:t>(</w:t>
            </w:r>
            <w:r w:rsidR="001B2F47" w:rsidRPr="009A2E5A">
              <w:rPr>
                <w:rFonts w:ascii="Times New Roman" w:hAnsi="Times New Roman"/>
                <w:sz w:val="20"/>
                <w:szCs w:val="20"/>
                <w:lang w:val="es-PE"/>
              </w:rPr>
              <w:t>2d</w:t>
            </w:r>
            <w:r w:rsidR="00364890" w:rsidRPr="009A2E5A">
              <w:rPr>
                <w:rFonts w:ascii="Times New Roman" w:hAnsi="Times New Roman"/>
                <w:sz w:val="20"/>
                <w:szCs w:val="20"/>
                <w:lang w:val="es-PE"/>
              </w:rPr>
              <w:t>a Edición)</w:t>
            </w:r>
            <w:r w:rsidR="001B2F47" w:rsidRPr="009A2E5A">
              <w:rPr>
                <w:rFonts w:ascii="Times New Roman" w:hAnsi="Times New Roman"/>
                <w:sz w:val="20"/>
                <w:szCs w:val="20"/>
                <w:lang w:val="es-PE"/>
              </w:rPr>
              <w:t>.</w:t>
            </w:r>
          </w:p>
          <w:p w14:paraId="3999AAE7" w14:textId="3C12A1AD" w:rsidR="00E203B0" w:rsidRPr="009A2E5A" w:rsidRDefault="00E203B0" w:rsidP="009A2E5A">
            <w:pPr>
              <w:pStyle w:val="ListParagraph"/>
              <w:numPr>
                <w:ilvl w:val="0"/>
                <w:numId w:val="15"/>
              </w:numPr>
              <w:autoSpaceDE w:val="0"/>
              <w:autoSpaceDN w:val="0"/>
              <w:adjustRightInd w:val="0"/>
              <w:spacing w:after="0" w:line="240" w:lineRule="auto"/>
              <w:ind w:left="274" w:hanging="284"/>
              <w:jc w:val="both"/>
              <w:rPr>
                <w:rFonts w:ascii="Times New Roman" w:hAnsi="Times New Roman"/>
                <w:sz w:val="20"/>
                <w:szCs w:val="20"/>
                <w:lang w:val="es-PE"/>
              </w:rPr>
            </w:pPr>
            <w:r w:rsidRPr="009A2E5A">
              <w:rPr>
                <w:rFonts w:ascii="Times New Roman" w:hAnsi="Times New Roman"/>
                <w:sz w:val="20"/>
                <w:szCs w:val="20"/>
                <w:lang w:val="es-PE"/>
              </w:rPr>
              <w:t>LAR 210</w:t>
            </w:r>
            <w:r w:rsidR="00D30590" w:rsidRPr="009A2E5A">
              <w:rPr>
                <w:rFonts w:ascii="Times New Roman" w:hAnsi="Times New Roman"/>
                <w:sz w:val="20"/>
                <w:szCs w:val="20"/>
                <w:lang w:val="es-PE"/>
              </w:rPr>
              <w:t xml:space="preserve"> – </w:t>
            </w:r>
            <w:r w:rsidR="00C00357" w:rsidRPr="009A2E5A">
              <w:rPr>
                <w:rFonts w:ascii="Times New Roman" w:hAnsi="Times New Roman"/>
                <w:sz w:val="20"/>
                <w:szCs w:val="20"/>
                <w:lang w:val="es-PE"/>
              </w:rPr>
              <w:t>Telecomunicaciones Aeronáuticas</w:t>
            </w:r>
            <w:r w:rsidR="00364890" w:rsidRPr="009A2E5A">
              <w:rPr>
                <w:rFonts w:ascii="Times New Roman" w:hAnsi="Times New Roman"/>
                <w:sz w:val="20"/>
                <w:szCs w:val="20"/>
                <w:lang w:val="es-PE"/>
              </w:rPr>
              <w:t xml:space="preserve"> (</w:t>
            </w:r>
            <w:r w:rsidR="00F40147" w:rsidRPr="009A2E5A">
              <w:rPr>
                <w:rFonts w:ascii="Times New Roman" w:hAnsi="Times New Roman"/>
                <w:sz w:val="20"/>
                <w:szCs w:val="20"/>
                <w:lang w:val="es-PE"/>
              </w:rPr>
              <w:t>2da Edición</w:t>
            </w:r>
            <w:r w:rsidR="00670318" w:rsidRPr="009A2E5A">
              <w:rPr>
                <w:rFonts w:ascii="Times New Roman" w:hAnsi="Times New Roman"/>
                <w:sz w:val="20"/>
                <w:szCs w:val="20"/>
                <w:lang w:val="es-PE"/>
              </w:rPr>
              <w:t>)</w:t>
            </w:r>
            <w:r w:rsidR="001B2F47" w:rsidRPr="009A2E5A">
              <w:rPr>
                <w:rFonts w:ascii="Times New Roman" w:hAnsi="Times New Roman"/>
                <w:sz w:val="20"/>
                <w:szCs w:val="20"/>
                <w:lang w:val="es-PE"/>
              </w:rPr>
              <w:t>.</w:t>
            </w:r>
          </w:p>
          <w:p w14:paraId="45A1D2CF" w14:textId="4E43EA73" w:rsidR="00E203B0" w:rsidRPr="009A2E5A" w:rsidRDefault="00E203B0" w:rsidP="009A2E5A">
            <w:pPr>
              <w:pStyle w:val="ListParagraph"/>
              <w:numPr>
                <w:ilvl w:val="0"/>
                <w:numId w:val="15"/>
              </w:numPr>
              <w:autoSpaceDE w:val="0"/>
              <w:autoSpaceDN w:val="0"/>
              <w:adjustRightInd w:val="0"/>
              <w:spacing w:after="0" w:line="240" w:lineRule="auto"/>
              <w:ind w:left="274" w:hanging="284"/>
              <w:jc w:val="both"/>
              <w:rPr>
                <w:rFonts w:ascii="Times New Roman" w:hAnsi="Times New Roman"/>
                <w:sz w:val="20"/>
                <w:szCs w:val="20"/>
                <w:lang w:val="es-PE"/>
              </w:rPr>
            </w:pPr>
            <w:r w:rsidRPr="009A2E5A">
              <w:rPr>
                <w:rFonts w:ascii="Times New Roman" w:hAnsi="Times New Roman"/>
                <w:sz w:val="20"/>
                <w:szCs w:val="20"/>
                <w:lang w:val="es-PE"/>
              </w:rPr>
              <w:t>LAR 211</w:t>
            </w:r>
            <w:r w:rsidR="00D30590" w:rsidRPr="009A2E5A">
              <w:rPr>
                <w:rFonts w:ascii="Times New Roman" w:hAnsi="Times New Roman"/>
                <w:sz w:val="20"/>
                <w:szCs w:val="20"/>
                <w:lang w:val="es-PE"/>
              </w:rPr>
              <w:t xml:space="preserve"> – </w:t>
            </w:r>
            <w:r w:rsidR="00C00357" w:rsidRPr="009A2E5A">
              <w:rPr>
                <w:rFonts w:ascii="Times New Roman" w:hAnsi="Times New Roman"/>
                <w:sz w:val="20"/>
                <w:szCs w:val="20"/>
                <w:lang w:val="es-PE"/>
              </w:rPr>
              <w:t>Gestión del tránsito aéreo</w:t>
            </w:r>
            <w:r w:rsidR="00670318" w:rsidRPr="009A2E5A">
              <w:rPr>
                <w:rFonts w:ascii="Times New Roman" w:hAnsi="Times New Roman"/>
                <w:sz w:val="20"/>
                <w:szCs w:val="20"/>
                <w:lang w:val="es-PE"/>
              </w:rPr>
              <w:t xml:space="preserve"> (</w:t>
            </w:r>
            <w:r w:rsidR="00E75AEE" w:rsidRPr="009A2E5A">
              <w:rPr>
                <w:rFonts w:ascii="Times New Roman" w:hAnsi="Times New Roman"/>
                <w:sz w:val="20"/>
                <w:szCs w:val="20"/>
                <w:lang w:val="es-PE"/>
              </w:rPr>
              <w:t>2d</w:t>
            </w:r>
            <w:r w:rsidR="00670318" w:rsidRPr="009A2E5A">
              <w:rPr>
                <w:rFonts w:ascii="Times New Roman" w:hAnsi="Times New Roman"/>
                <w:sz w:val="20"/>
                <w:szCs w:val="20"/>
                <w:lang w:val="es-PE"/>
              </w:rPr>
              <w:t>a Edición)</w:t>
            </w:r>
            <w:r w:rsidR="001B2F47" w:rsidRPr="009A2E5A">
              <w:rPr>
                <w:rFonts w:ascii="Times New Roman" w:hAnsi="Times New Roman"/>
                <w:sz w:val="20"/>
                <w:szCs w:val="20"/>
                <w:lang w:val="es-PE"/>
              </w:rPr>
              <w:t>.</w:t>
            </w:r>
          </w:p>
          <w:p w14:paraId="569E5B62" w14:textId="1B1C44DD" w:rsidR="00E203B0" w:rsidRPr="009A2E5A" w:rsidRDefault="00E203B0" w:rsidP="009A2E5A">
            <w:pPr>
              <w:pStyle w:val="ListParagraph"/>
              <w:numPr>
                <w:ilvl w:val="0"/>
                <w:numId w:val="15"/>
              </w:numPr>
              <w:autoSpaceDE w:val="0"/>
              <w:autoSpaceDN w:val="0"/>
              <w:adjustRightInd w:val="0"/>
              <w:spacing w:after="0" w:line="240" w:lineRule="auto"/>
              <w:ind w:left="274" w:hanging="284"/>
              <w:jc w:val="both"/>
              <w:rPr>
                <w:rFonts w:ascii="Times New Roman" w:hAnsi="Times New Roman"/>
                <w:sz w:val="20"/>
                <w:szCs w:val="20"/>
                <w:lang w:val="es-PE"/>
              </w:rPr>
            </w:pPr>
            <w:r w:rsidRPr="009A2E5A">
              <w:rPr>
                <w:rFonts w:ascii="Times New Roman" w:hAnsi="Times New Roman"/>
                <w:sz w:val="20"/>
                <w:szCs w:val="20"/>
                <w:lang w:val="es-PE"/>
              </w:rPr>
              <w:t>LAR 212</w:t>
            </w:r>
            <w:r w:rsidR="00D30590" w:rsidRPr="009A2E5A">
              <w:rPr>
                <w:rFonts w:ascii="Times New Roman" w:hAnsi="Times New Roman"/>
                <w:sz w:val="20"/>
                <w:szCs w:val="20"/>
                <w:lang w:val="es-PE"/>
              </w:rPr>
              <w:t xml:space="preserve"> – S</w:t>
            </w:r>
            <w:r w:rsidR="00C00357" w:rsidRPr="009A2E5A">
              <w:rPr>
                <w:rFonts w:ascii="Times New Roman" w:hAnsi="Times New Roman"/>
                <w:sz w:val="20"/>
                <w:szCs w:val="20"/>
                <w:lang w:val="es-PE"/>
              </w:rPr>
              <w:t>ervicio de búsqueda y salvamento</w:t>
            </w:r>
            <w:r w:rsidR="00670318" w:rsidRPr="009A2E5A">
              <w:rPr>
                <w:rFonts w:ascii="Times New Roman" w:hAnsi="Times New Roman"/>
                <w:sz w:val="20"/>
                <w:szCs w:val="20"/>
                <w:lang w:val="es-PE"/>
              </w:rPr>
              <w:t xml:space="preserve"> (</w:t>
            </w:r>
            <w:r w:rsidR="00163918" w:rsidRPr="009A2E5A">
              <w:rPr>
                <w:rFonts w:ascii="Times New Roman" w:hAnsi="Times New Roman"/>
                <w:sz w:val="20"/>
                <w:szCs w:val="20"/>
                <w:lang w:val="es-PE"/>
              </w:rPr>
              <w:t>1ra Edición)</w:t>
            </w:r>
            <w:r w:rsidR="001B2F47" w:rsidRPr="009A2E5A">
              <w:rPr>
                <w:rFonts w:ascii="Times New Roman" w:hAnsi="Times New Roman"/>
                <w:sz w:val="20"/>
                <w:szCs w:val="20"/>
                <w:lang w:val="es-PE"/>
              </w:rPr>
              <w:t>.</w:t>
            </w:r>
          </w:p>
          <w:p w14:paraId="63606111" w14:textId="2D5C82F1" w:rsidR="00E203B0" w:rsidRDefault="00E203B0" w:rsidP="009A2E5A">
            <w:pPr>
              <w:pStyle w:val="ListParagraph"/>
              <w:numPr>
                <w:ilvl w:val="0"/>
                <w:numId w:val="15"/>
              </w:numPr>
              <w:autoSpaceDE w:val="0"/>
              <w:autoSpaceDN w:val="0"/>
              <w:adjustRightInd w:val="0"/>
              <w:spacing w:after="0" w:line="240" w:lineRule="auto"/>
              <w:ind w:left="274" w:hanging="284"/>
              <w:jc w:val="both"/>
              <w:rPr>
                <w:rFonts w:ascii="Times New Roman" w:hAnsi="Times New Roman"/>
                <w:sz w:val="20"/>
                <w:szCs w:val="20"/>
                <w:lang w:val="es-PE"/>
              </w:rPr>
            </w:pPr>
            <w:r w:rsidRPr="009A2E5A">
              <w:rPr>
                <w:rFonts w:ascii="Times New Roman" w:hAnsi="Times New Roman"/>
                <w:sz w:val="20"/>
                <w:szCs w:val="20"/>
                <w:lang w:val="es-PE"/>
              </w:rPr>
              <w:t>LAR 215</w:t>
            </w:r>
            <w:r w:rsidR="00D30590" w:rsidRPr="009A2E5A">
              <w:rPr>
                <w:rFonts w:ascii="Times New Roman" w:hAnsi="Times New Roman"/>
                <w:sz w:val="20"/>
                <w:szCs w:val="20"/>
                <w:lang w:val="es-PE"/>
              </w:rPr>
              <w:t xml:space="preserve"> – S</w:t>
            </w:r>
            <w:r w:rsidR="00C00357" w:rsidRPr="009A2E5A">
              <w:rPr>
                <w:rFonts w:ascii="Times New Roman" w:hAnsi="Times New Roman"/>
                <w:sz w:val="20"/>
                <w:szCs w:val="20"/>
                <w:lang w:val="es-PE"/>
              </w:rPr>
              <w:t>ervicio de información aeronáutica</w:t>
            </w:r>
            <w:r w:rsidR="00D30590" w:rsidRPr="009A2E5A">
              <w:rPr>
                <w:rFonts w:ascii="Times New Roman" w:hAnsi="Times New Roman"/>
                <w:sz w:val="20"/>
                <w:szCs w:val="20"/>
                <w:lang w:val="es-PE"/>
              </w:rPr>
              <w:t xml:space="preserve"> </w:t>
            </w:r>
            <w:r w:rsidR="00452D41" w:rsidRPr="009A2E5A">
              <w:rPr>
                <w:rFonts w:ascii="Times New Roman" w:hAnsi="Times New Roman"/>
                <w:sz w:val="20"/>
                <w:szCs w:val="20"/>
                <w:lang w:val="es-PE"/>
              </w:rPr>
              <w:t>(</w:t>
            </w:r>
            <w:r w:rsidR="001B2F47" w:rsidRPr="009A2E5A">
              <w:rPr>
                <w:rFonts w:ascii="Times New Roman" w:hAnsi="Times New Roman"/>
                <w:sz w:val="20"/>
                <w:szCs w:val="20"/>
                <w:lang w:val="es-PE"/>
              </w:rPr>
              <w:t>3r</w:t>
            </w:r>
            <w:r w:rsidR="00452D41" w:rsidRPr="009A2E5A">
              <w:rPr>
                <w:rFonts w:ascii="Times New Roman" w:hAnsi="Times New Roman"/>
                <w:sz w:val="20"/>
                <w:szCs w:val="20"/>
                <w:lang w:val="es-PE"/>
              </w:rPr>
              <w:t>a Edición)</w:t>
            </w:r>
            <w:r w:rsidR="001B2F47" w:rsidRPr="009A2E5A">
              <w:rPr>
                <w:rFonts w:ascii="Times New Roman" w:hAnsi="Times New Roman"/>
                <w:sz w:val="20"/>
                <w:szCs w:val="20"/>
                <w:lang w:val="es-PE"/>
              </w:rPr>
              <w:t>.</w:t>
            </w:r>
          </w:p>
          <w:p w14:paraId="76558755" w14:textId="77777777" w:rsidR="00C3375A" w:rsidRPr="009A2E5A" w:rsidRDefault="00C3375A" w:rsidP="00C3375A">
            <w:pPr>
              <w:pStyle w:val="ListParagraph"/>
              <w:autoSpaceDE w:val="0"/>
              <w:autoSpaceDN w:val="0"/>
              <w:adjustRightInd w:val="0"/>
              <w:spacing w:after="0" w:line="240" w:lineRule="auto"/>
              <w:ind w:left="274"/>
              <w:jc w:val="both"/>
              <w:rPr>
                <w:rFonts w:ascii="Times New Roman" w:hAnsi="Times New Roman"/>
                <w:sz w:val="20"/>
                <w:szCs w:val="20"/>
                <w:lang w:val="es-PE"/>
              </w:rPr>
            </w:pPr>
          </w:p>
          <w:p w14:paraId="1B6B7A02" w14:textId="5F06BC01" w:rsidR="00D30590" w:rsidRPr="009A2E5A" w:rsidRDefault="00452D41" w:rsidP="009A2E5A">
            <w:pPr>
              <w:autoSpaceDE w:val="0"/>
              <w:autoSpaceDN w:val="0"/>
              <w:adjustRightInd w:val="0"/>
              <w:spacing w:after="0" w:line="240" w:lineRule="auto"/>
              <w:jc w:val="both"/>
              <w:rPr>
                <w:rFonts w:ascii="Times New Roman" w:hAnsi="Times New Roman"/>
                <w:sz w:val="20"/>
                <w:szCs w:val="20"/>
                <w:lang w:val="es-PE"/>
              </w:rPr>
            </w:pPr>
            <w:r w:rsidRPr="009A2E5A">
              <w:rPr>
                <w:rFonts w:ascii="Times New Roman" w:hAnsi="Times New Roman"/>
                <w:sz w:val="20"/>
                <w:szCs w:val="20"/>
                <w:lang w:val="es-PE"/>
              </w:rPr>
              <w:t>La RPEANS/1</w:t>
            </w:r>
            <w:r w:rsidR="00233185" w:rsidRPr="009A2E5A">
              <w:rPr>
                <w:rFonts w:ascii="Times New Roman" w:hAnsi="Times New Roman"/>
                <w:sz w:val="20"/>
                <w:szCs w:val="20"/>
                <w:lang w:val="es-PE"/>
              </w:rPr>
              <w:t>8</w:t>
            </w:r>
            <w:r w:rsidR="001B2F47" w:rsidRPr="009A2E5A">
              <w:rPr>
                <w:rFonts w:ascii="Times New Roman" w:hAnsi="Times New Roman"/>
                <w:sz w:val="20"/>
                <w:szCs w:val="20"/>
                <w:lang w:val="es-PE"/>
              </w:rPr>
              <w:t xml:space="preserve"> </w:t>
            </w:r>
            <w:r w:rsidRPr="009A2E5A">
              <w:rPr>
                <w:rFonts w:ascii="Times New Roman" w:hAnsi="Times New Roman"/>
                <w:sz w:val="20"/>
                <w:szCs w:val="20"/>
                <w:lang w:val="es-PE"/>
              </w:rPr>
              <w:t xml:space="preserve">tratará los asuntos relacionados con </w:t>
            </w:r>
            <w:r w:rsidR="00233185" w:rsidRPr="009A2E5A">
              <w:rPr>
                <w:rFonts w:ascii="Times New Roman" w:hAnsi="Times New Roman"/>
                <w:sz w:val="20"/>
                <w:szCs w:val="20"/>
                <w:lang w:val="es-PE"/>
              </w:rPr>
              <w:t>el</w:t>
            </w:r>
            <w:r w:rsidRPr="009A2E5A">
              <w:rPr>
                <w:rFonts w:ascii="Times New Roman" w:hAnsi="Times New Roman"/>
                <w:sz w:val="20"/>
                <w:szCs w:val="20"/>
                <w:lang w:val="es-PE"/>
              </w:rPr>
              <w:t xml:space="preserve"> LAR 2</w:t>
            </w:r>
            <w:r w:rsidR="00233185" w:rsidRPr="009A2E5A">
              <w:rPr>
                <w:rFonts w:ascii="Times New Roman" w:hAnsi="Times New Roman"/>
                <w:sz w:val="20"/>
                <w:szCs w:val="20"/>
                <w:lang w:val="es-PE"/>
              </w:rPr>
              <w:t>12</w:t>
            </w:r>
            <w:r w:rsidRPr="009A2E5A">
              <w:rPr>
                <w:rFonts w:ascii="Times New Roman" w:hAnsi="Times New Roman"/>
                <w:sz w:val="20"/>
                <w:szCs w:val="20"/>
                <w:lang w:val="es-PE"/>
              </w:rPr>
              <w:t>.</w:t>
            </w:r>
          </w:p>
        </w:tc>
      </w:tr>
      <w:tr w:rsidR="000D46A2" w:rsidRPr="00BA28BD" w14:paraId="0F0F21BA" w14:textId="77777777" w:rsidTr="00AB7C1D">
        <w:trPr>
          <w:trHeight w:val="661"/>
        </w:trPr>
        <w:tc>
          <w:tcPr>
            <w:tcW w:w="2062" w:type="dxa"/>
            <w:shd w:val="clear" w:color="auto" w:fill="D9D9D9"/>
            <w:vAlign w:val="center"/>
          </w:tcPr>
          <w:p w14:paraId="632A7E58" w14:textId="133632AD" w:rsidR="000D46A2" w:rsidRPr="009A2E5A" w:rsidRDefault="000D46A2" w:rsidP="009A2E5A">
            <w:pPr>
              <w:spacing w:after="0"/>
              <w:jc w:val="center"/>
              <w:rPr>
                <w:rFonts w:ascii="Times New Roman" w:hAnsi="Times New Roman"/>
                <w:b/>
                <w:sz w:val="20"/>
                <w:szCs w:val="20"/>
                <w:lang w:val="es-PE"/>
              </w:rPr>
            </w:pPr>
            <w:r w:rsidRPr="009A2E5A">
              <w:rPr>
                <w:rFonts w:ascii="Times New Roman" w:hAnsi="Times New Roman"/>
                <w:b/>
                <w:sz w:val="20"/>
                <w:szCs w:val="20"/>
                <w:lang w:val="es-PE"/>
              </w:rPr>
              <w:t>Naturaleza de</w:t>
            </w:r>
            <w:r w:rsidR="007738BB" w:rsidRPr="009A2E5A">
              <w:rPr>
                <w:rFonts w:ascii="Times New Roman" w:hAnsi="Times New Roman"/>
                <w:b/>
                <w:sz w:val="20"/>
                <w:szCs w:val="20"/>
                <w:lang w:val="es-PE"/>
              </w:rPr>
              <w:t xml:space="preserve"> la reunión </w:t>
            </w:r>
          </w:p>
        </w:tc>
        <w:tc>
          <w:tcPr>
            <w:tcW w:w="7366" w:type="dxa"/>
            <w:vAlign w:val="center"/>
          </w:tcPr>
          <w:p w14:paraId="10626A77" w14:textId="77777777" w:rsidR="009F0994" w:rsidRPr="009A2E5A" w:rsidRDefault="009F0994" w:rsidP="009A2E5A">
            <w:pPr>
              <w:pStyle w:val="prrafo3"/>
              <w:shd w:val="clear" w:color="auto" w:fill="FFFFFF" w:themeFill="background1"/>
              <w:tabs>
                <w:tab w:val="left" w:pos="1440"/>
              </w:tabs>
              <w:suppressAutoHyphens/>
              <w:spacing w:before="0" w:after="0"/>
              <w:rPr>
                <w:rFonts w:ascii="Times New Roman" w:hAnsi="Times New Roman" w:cs="Times New Roman"/>
                <w:szCs w:val="20"/>
              </w:rPr>
            </w:pPr>
            <w:r w:rsidRPr="009A2E5A">
              <w:rPr>
                <w:rFonts w:ascii="Times New Roman" w:hAnsi="Times New Roman" w:cs="Times New Roman"/>
                <w:szCs w:val="20"/>
              </w:rPr>
              <w:t xml:space="preserve">Los paneles de expertos son grupos técnicos de expertos calificados, creados por el Sistema Regional para considerar, dentro de plazos específicos la solución de problemas especializados relacionados con el desarrollo o enmiendas de los Reglamentos Aeronáuticos Latinoamericanos (LAR) y otros aspectos vinculados al Proyecto Regional RLA/99/901. </w:t>
            </w:r>
          </w:p>
          <w:p w14:paraId="703DD487" w14:textId="400BAE00" w:rsidR="00AB7C1D" w:rsidRPr="009A2E5A" w:rsidRDefault="009F0994" w:rsidP="009A2E5A">
            <w:pPr>
              <w:spacing w:after="0" w:line="240" w:lineRule="auto"/>
              <w:jc w:val="both"/>
              <w:rPr>
                <w:rFonts w:ascii="Times New Roman" w:hAnsi="Times New Roman"/>
                <w:sz w:val="20"/>
                <w:szCs w:val="20"/>
                <w:lang w:val="es-419"/>
              </w:rPr>
            </w:pPr>
            <w:r w:rsidRPr="009A2E5A">
              <w:rPr>
                <w:rFonts w:ascii="Times New Roman" w:hAnsi="Times New Roman"/>
                <w:sz w:val="20"/>
                <w:szCs w:val="20"/>
                <w:lang w:val="es-419"/>
              </w:rPr>
              <w:t>El establecimiento de paneles de expertos proviene de la necesidad de reunir los mejores expertos disponibles para examinar problemas especializados en las áreas de licencias al personal, operación de aeronaves, aeronavegabilidad, aeródromos</w:t>
            </w:r>
            <w:r w:rsidR="009331E7" w:rsidRPr="009A2E5A">
              <w:rPr>
                <w:rFonts w:ascii="Times New Roman" w:hAnsi="Times New Roman"/>
                <w:sz w:val="20"/>
                <w:szCs w:val="20"/>
                <w:lang w:val="es-419"/>
              </w:rPr>
              <w:t xml:space="preserve">, servicios de navegación aérea, entre otras </w:t>
            </w:r>
            <w:r w:rsidRPr="009A2E5A">
              <w:rPr>
                <w:rFonts w:ascii="Times New Roman" w:hAnsi="Times New Roman"/>
                <w:sz w:val="20"/>
                <w:szCs w:val="20"/>
                <w:lang w:val="es-419"/>
              </w:rPr>
              <w:t>áreas</w:t>
            </w:r>
            <w:r w:rsidR="009331E7" w:rsidRPr="009A2E5A">
              <w:rPr>
                <w:rFonts w:ascii="Times New Roman" w:hAnsi="Times New Roman"/>
                <w:sz w:val="20"/>
                <w:szCs w:val="20"/>
                <w:lang w:val="es-419"/>
              </w:rPr>
              <w:t>,</w:t>
            </w:r>
            <w:r w:rsidRPr="009A2E5A">
              <w:rPr>
                <w:rFonts w:ascii="Times New Roman" w:hAnsi="Times New Roman"/>
                <w:sz w:val="20"/>
                <w:szCs w:val="20"/>
                <w:lang w:val="es-419"/>
              </w:rPr>
              <w:t xml:space="preserve"> de acuerdo con los LAR que se vayan desarrollando y hallar soluciones que sean técnicamente posibles y que a la vez sean aceptables para todos los Estados miembros del Sistema Regional.</w:t>
            </w:r>
          </w:p>
        </w:tc>
      </w:tr>
      <w:tr w:rsidR="00061F14" w:rsidRPr="00BA28BD" w14:paraId="7AA2A9D4" w14:textId="77777777" w:rsidTr="00AB7C1D">
        <w:trPr>
          <w:trHeight w:val="707"/>
        </w:trPr>
        <w:tc>
          <w:tcPr>
            <w:tcW w:w="2062" w:type="dxa"/>
            <w:shd w:val="clear" w:color="auto" w:fill="D9D9D9"/>
            <w:vAlign w:val="center"/>
          </w:tcPr>
          <w:p w14:paraId="528D9896" w14:textId="77777777" w:rsidR="00061F14" w:rsidRPr="009A2E5A" w:rsidRDefault="00061F14" w:rsidP="009A2E5A">
            <w:pPr>
              <w:spacing w:after="0"/>
              <w:jc w:val="center"/>
              <w:rPr>
                <w:rFonts w:ascii="Times New Roman" w:hAnsi="Times New Roman"/>
                <w:b/>
                <w:sz w:val="20"/>
                <w:szCs w:val="20"/>
                <w:lang w:val="es-PE"/>
              </w:rPr>
            </w:pPr>
            <w:r w:rsidRPr="009A2E5A">
              <w:rPr>
                <w:rFonts w:ascii="Times New Roman" w:hAnsi="Times New Roman"/>
                <w:b/>
                <w:sz w:val="20"/>
                <w:szCs w:val="20"/>
                <w:lang w:val="es-PE"/>
              </w:rPr>
              <w:t>Competencias que generará el evento</w:t>
            </w:r>
          </w:p>
        </w:tc>
        <w:tc>
          <w:tcPr>
            <w:tcW w:w="7366" w:type="dxa"/>
            <w:vAlign w:val="center"/>
          </w:tcPr>
          <w:p w14:paraId="6BAB2FF6" w14:textId="18C0246B" w:rsidR="004530A2" w:rsidRPr="009A2E5A" w:rsidRDefault="004530A2" w:rsidP="009A2E5A">
            <w:pPr>
              <w:pStyle w:val="ListParagraph"/>
              <w:numPr>
                <w:ilvl w:val="0"/>
                <w:numId w:val="13"/>
              </w:numPr>
              <w:spacing w:after="0"/>
              <w:ind w:left="420"/>
              <w:jc w:val="both"/>
              <w:rPr>
                <w:rFonts w:ascii="Times New Roman" w:hAnsi="Times New Roman"/>
                <w:sz w:val="20"/>
                <w:szCs w:val="20"/>
                <w:lang w:val="es-PE"/>
              </w:rPr>
            </w:pPr>
            <w:r w:rsidRPr="009A2E5A">
              <w:rPr>
                <w:rFonts w:ascii="Times New Roman" w:hAnsi="Times New Roman"/>
                <w:sz w:val="20"/>
                <w:szCs w:val="20"/>
                <w:lang w:val="es-PE"/>
              </w:rPr>
              <w:t xml:space="preserve">Analizar oportunidades de mejora técnica en la </w:t>
            </w:r>
            <w:r w:rsidR="00761F1A" w:rsidRPr="009A2E5A">
              <w:rPr>
                <w:rFonts w:ascii="Times New Roman" w:hAnsi="Times New Roman"/>
                <w:sz w:val="20"/>
                <w:szCs w:val="20"/>
                <w:lang w:val="es-PE"/>
              </w:rPr>
              <w:t>propuesta de</w:t>
            </w:r>
            <w:r w:rsidR="00697CDE" w:rsidRPr="009A2E5A">
              <w:rPr>
                <w:rFonts w:ascii="Times New Roman" w:hAnsi="Times New Roman"/>
                <w:sz w:val="20"/>
                <w:szCs w:val="20"/>
                <w:lang w:val="es-PE"/>
              </w:rPr>
              <w:t xml:space="preserve">l </w:t>
            </w:r>
            <w:r w:rsidR="00761F1A" w:rsidRPr="009A2E5A">
              <w:rPr>
                <w:rFonts w:ascii="Times New Roman" w:hAnsi="Times New Roman"/>
                <w:sz w:val="20"/>
                <w:szCs w:val="20"/>
                <w:lang w:val="es-PE"/>
              </w:rPr>
              <w:t>LAR 2</w:t>
            </w:r>
            <w:r w:rsidR="00697CDE" w:rsidRPr="009A2E5A">
              <w:rPr>
                <w:rFonts w:ascii="Times New Roman" w:hAnsi="Times New Roman"/>
                <w:sz w:val="20"/>
                <w:szCs w:val="20"/>
                <w:lang w:val="es-PE"/>
              </w:rPr>
              <w:t>1</w:t>
            </w:r>
            <w:r w:rsidR="00E67D72" w:rsidRPr="009A2E5A">
              <w:rPr>
                <w:rFonts w:ascii="Times New Roman" w:hAnsi="Times New Roman"/>
                <w:sz w:val="20"/>
                <w:szCs w:val="20"/>
                <w:lang w:val="es-PE"/>
              </w:rPr>
              <w:t>2</w:t>
            </w:r>
            <w:r w:rsidR="001B2F47" w:rsidRPr="009A2E5A">
              <w:rPr>
                <w:rFonts w:ascii="Times New Roman" w:hAnsi="Times New Roman"/>
                <w:sz w:val="20"/>
                <w:szCs w:val="20"/>
                <w:lang w:val="es-PE"/>
              </w:rPr>
              <w:t>.</w:t>
            </w:r>
          </w:p>
          <w:p w14:paraId="543D80CE" w14:textId="215FF2B1" w:rsidR="007811C5" w:rsidRPr="009A2E5A" w:rsidRDefault="004530A2" w:rsidP="009A2E5A">
            <w:pPr>
              <w:pStyle w:val="ListParagraph"/>
              <w:numPr>
                <w:ilvl w:val="0"/>
                <w:numId w:val="13"/>
              </w:numPr>
              <w:spacing w:after="0"/>
              <w:ind w:left="420"/>
              <w:jc w:val="both"/>
              <w:rPr>
                <w:rFonts w:ascii="Times New Roman" w:hAnsi="Times New Roman"/>
                <w:sz w:val="20"/>
                <w:szCs w:val="20"/>
                <w:lang w:val="es-PE"/>
              </w:rPr>
            </w:pPr>
            <w:r w:rsidRPr="009A2E5A">
              <w:rPr>
                <w:rFonts w:ascii="Times New Roman" w:hAnsi="Times New Roman"/>
                <w:sz w:val="20"/>
                <w:szCs w:val="20"/>
                <w:lang w:val="es-PE"/>
              </w:rPr>
              <w:t xml:space="preserve">Identificar la mejor redacción de la regulación para </w:t>
            </w:r>
            <w:r w:rsidR="002A30D8" w:rsidRPr="009A2E5A">
              <w:rPr>
                <w:rFonts w:ascii="Times New Roman" w:hAnsi="Times New Roman"/>
                <w:sz w:val="20"/>
                <w:szCs w:val="20"/>
                <w:lang w:val="es-PE"/>
              </w:rPr>
              <w:t>facilitar</w:t>
            </w:r>
            <w:r w:rsidRPr="009A2E5A">
              <w:rPr>
                <w:rFonts w:ascii="Times New Roman" w:hAnsi="Times New Roman"/>
                <w:sz w:val="20"/>
                <w:szCs w:val="20"/>
                <w:lang w:val="es-PE"/>
              </w:rPr>
              <w:t xml:space="preserve"> la aprobación </w:t>
            </w:r>
            <w:r w:rsidR="002A30D8" w:rsidRPr="009A2E5A">
              <w:rPr>
                <w:rFonts w:ascii="Times New Roman" w:hAnsi="Times New Roman"/>
                <w:sz w:val="20"/>
                <w:szCs w:val="20"/>
                <w:lang w:val="es-PE"/>
              </w:rPr>
              <w:t xml:space="preserve">y adopción </w:t>
            </w:r>
            <w:r w:rsidR="00761F1A" w:rsidRPr="009A2E5A">
              <w:rPr>
                <w:rFonts w:ascii="Times New Roman" w:hAnsi="Times New Roman"/>
                <w:sz w:val="20"/>
                <w:szCs w:val="20"/>
                <w:lang w:val="es-PE"/>
              </w:rPr>
              <w:t>del conjunto LAR ANS</w:t>
            </w:r>
            <w:r w:rsidRPr="009A2E5A">
              <w:rPr>
                <w:rFonts w:ascii="Times New Roman" w:hAnsi="Times New Roman"/>
                <w:sz w:val="20"/>
                <w:szCs w:val="20"/>
                <w:lang w:val="es-PE"/>
              </w:rPr>
              <w:t xml:space="preserve"> en los Estados miembros. </w:t>
            </w:r>
          </w:p>
          <w:p w14:paraId="1D239F4A" w14:textId="5ED10185" w:rsidR="007811C5" w:rsidRPr="009A2E5A" w:rsidRDefault="002A30D8" w:rsidP="009A2E5A">
            <w:pPr>
              <w:pStyle w:val="ListParagraph"/>
              <w:numPr>
                <w:ilvl w:val="0"/>
                <w:numId w:val="13"/>
              </w:numPr>
              <w:spacing w:after="0"/>
              <w:ind w:left="420"/>
              <w:jc w:val="both"/>
              <w:rPr>
                <w:rFonts w:ascii="Times New Roman" w:hAnsi="Times New Roman"/>
                <w:sz w:val="20"/>
                <w:szCs w:val="20"/>
                <w:lang w:val="es-PE"/>
              </w:rPr>
            </w:pPr>
            <w:r w:rsidRPr="009A2E5A">
              <w:rPr>
                <w:rFonts w:ascii="Times New Roman" w:hAnsi="Times New Roman"/>
                <w:sz w:val="20"/>
                <w:szCs w:val="20"/>
                <w:lang w:val="es-PE"/>
              </w:rPr>
              <w:t>Análisis de</w:t>
            </w:r>
            <w:r w:rsidR="004530A2" w:rsidRPr="009A2E5A">
              <w:rPr>
                <w:rFonts w:ascii="Times New Roman" w:hAnsi="Times New Roman"/>
                <w:sz w:val="20"/>
                <w:szCs w:val="20"/>
                <w:lang w:val="es-PE"/>
              </w:rPr>
              <w:t xml:space="preserve"> los diferentes entornos operacionales</w:t>
            </w:r>
            <w:r w:rsidR="009F0CE0" w:rsidRPr="009A2E5A">
              <w:rPr>
                <w:rFonts w:ascii="Times New Roman" w:hAnsi="Times New Roman"/>
                <w:sz w:val="20"/>
                <w:szCs w:val="20"/>
                <w:lang w:val="es-PE"/>
              </w:rPr>
              <w:t>.</w:t>
            </w:r>
          </w:p>
        </w:tc>
      </w:tr>
      <w:tr w:rsidR="008801E9" w:rsidRPr="00BA28BD" w14:paraId="21E236F9" w14:textId="77777777" w:rsidTr="009A2E5A">
        <w:trPr>
          <w:trHeight w:val="572"/>
        </w:trPr>
        <w:tc>
          <w:tcPr>
            <w:tcW w:w="2062" w:type="dxa"/>
            <w:shd w:val="clear" w:color="auto" w:fill="D9D9D9"/>
            <w:vAlign w:val="center"/>
          </w:tcPr>
          <w:p w14:paraId="4D5A22F3" w14:textId="77777777" w:rsidR="005D5EC9" w:rsidRPr="009A2E5A" w:rsidRDefault="005D5EC9" w:rsidP="009A2E5A">
            <w:pPr>
              <w:spacing w:after="0" w:line="240" w:lineRule="auto"/>
              <w:jc w:val="center"/>
              <w:rPr>
                <w:rFonts w:ascii="Times New Roman" w:hAnsi="Times New Roman"/>
                <w:b/>
                <w:sz w:val="20"/>
                <w:szCs w:val="20"/>
                <w:lang w:val="es-PE"/>
              </w:rPr>
            </w:pPr>
            <w:r w:rsidRPr="009A2E5A">
              <w:rPr>
                <w:rFonts w:ascii="Times New Roman" w:hAnsi="Times New Roman"/>
                <w:b/>
                <w:sz w:val="20"/>
                <w:szCs w:val="20"/>
                <w:lang w:val="es-PE"/>
              </w:rPr>
              <w:t xml:space="preserve">Perfil </w:t>
            </w:r>
            <w:r w:rsidR="00061F14" w:rsidRPr="009A2E5A">
              <w:rPr>
                <w:rFonts w:ascii="Times New Roman" w:hAnsi="Times New Roman"/>
                <w:b/>
                <w:sz w:val="20"/>
                <w:szCs w:val="20"/>
                <w:lang w:val="es-PE"/>
              </w:rPr>
              <w:t>de los participantes</w:t>
            </w:r>
          </w:p>
        </w:tc>
        <w:tc>
          <w:tcPr>
            <w:tcW w:w="7366" w:type="dxa"/>
            <w:vAlign w:val="center"/>
          </w:tcPr>
          <w:p w14:paraId="24956028" w14:textId="5000B67B" w:rsidR="008C0454" w:rsidRPr="009A2E5A" w:rsidRDefault="008C0454" w:rsidP="001856AF">
            <w:pPr>
              <w:pStyle w:val="ListParagraph"/>
              <w:numPr>
                <w:ilvl w:val="0"/>
                <w:numId w:val="14"/>
              </w:numPr>
              <w:autoSpaceDE w:val="0"/>
              <w:autoSpaceDN w:val="0"/>
              <w:adjustRightInd w:val="0"/>
              <w:spacing w:after="0" w:line="240" w:lineRule="auto"/>
              <w:ind w:left="421"/>
              <w:jc w:val="both"/>
              <w:rPr>
                <w:rFonts w:ascii="Times New Roman" w:hAnsi="Times New Roman"/>
                <w:sz w:val="20"/>
                <w:szCs w:val="20"/>
                <w:lang w:val="es-PE"/>
              </w:rPr>
            </w:pPr>
            <w:r w:rsidRPr="009A2E5A">
              <w:rPr>
                <w:rFonts w:ascii="Times New Roman" w:hAnsi="Times New Roman"/>
                <w:sz w:val="20"/>
                <w:szCs w:val="20"/>
                <w:lang w:val="es-PE"/>
              </w:rPr>
              <w:t xml:space="preserve">Expertos calificados en los </w:t>
            </w:r>
            <w:proofErr w:type="spellStart"/>
            <w:r w:rsidRPr="009A2E5A">
              <w:rPr>
                <w:rFonts w:ascii="Times New Roman" w:hAnsi="Times New Roman"/>
                <w:sz w:val="20"/>
                <w:szCs w:val="20"/>
                <w:lang w:val="es-PE"/>
              </w:rPr>
              <w:t>SARPs</w:t>
            </w:r>
            <w:proofErr w:type="spellEnd"/>
            <w:r w:rsidRPr="009A2E5A">
              <w:rPr>
                <w:rFonts w:ascii="Times New Roman" w:hAnsi="Times New Roman"/>
                <w:sz w:val="20"/>
                <w:szCs w:val="20"/>
                <w:lang w:val="es-PE"/>
              </w:rPr>
              <w:t xml:space="preserve"> </w:t>
            </w:r>
            <w:r w:rsidR="00F84DDD" w:rsidRPr="009A2E5A">
              <w:rPr>
                <w:rFonts w:ascii="Times New Roman" w:hAnsi="Times New Roman"/>
                <w:sz w:val="20"/>
                <w:szCs w:val="20"/>
                <w:lang w:val="es-PE"/>
              </w:rPr>
              <w:t xml:space="preserve">de la OACI </w:t>
            </w:r>
            <w:r w:rsidRPr="009A2E5A">
              <w:rPr>
                <w:rFonts w:ascii="Times New Roman" w:hAnsi="Times New Roman"/>
                <w:sz w:val="20"/>
                <w:szCs w:val="20"/>
                <w:lang w:val="es-PE"/>
              </w:rPr>
              <w:t xml:space="preserve">y </w:t>
            </w:r>
            <w:r w:rsidR="00761F1A" w:rsidRPr="009A2E5A">
              <w:rPr>
                <w:rFonts w:ascii="Times New Roman" w:hAnsi="Times New Roman"/>
                <w:sz w:val="20"/>
                <w:szCs w:val="20"/>
                <w:lang w:val="es-PE"/>
              </w:rPr>
              <w:t xml:space="preserve">en las regulaciones </w:t>
            </w:r>
            <w:r w:rsidR="00E67D72" w:rsidRPr="009A2E5A">
              <w:rPr>
                <w:rFonts w:ascii="Times New Roman" w:hAnsi="Times New Roman"/>
                <w:sz w:val="20"/>
                <w:szCs w:val="20"/>
                <w:lang w:val="es-PE"/>
              </w:rPr>
              <w:t xml:space="preserve">SAR </w:t>
            </w:r>
            <w:r w:rsidR="001B2F47" w:rsidRPr="009A2E5A">
              <w:rPr>
                <w:rFonts w:ascii="Times New Roman" w:hAnsi="Times New Roman"/>
                <w:sz w:val="20"/>
                <w:szCs w:val="20"/>
                <w:lang w:val="es-PE"/>
              </w:rPr>
              <w:t xml:space="preserve">(Anexo </w:t>
            </w:r>
            <w:r w:rsidR="0084505A">
              <w:rPr>
                <w:rFonts w:ascii="Times New Roman" w:hAnsi="Times New Roman"/>
                <w:sz w:val="20"/>
                <w:szCs w:val="20"/>
                <w:lang w:val="es-PE"/>
              </w:rPr>
              <w:t>12</w:t>
            </w:r>
            <w:r w:rsidR="001B2F47" w:rsidRPr="009A2E5A">
              <w:rPr>
                <w:rFonts w:ascii="Times New Roman" w:hAnsi="Times New Roman"/>
                <w:sz w:val="20"/>
                <w:szCs w:val="20"/>
                <w:lang w:val="es-PE"/>
              </w:rPr>
              <w:t xml:space="preserve"> de la OACI).</w:t>
            </w:r>
          </w:p>
          <w:p w14:paraId="31F1DEC4" w14:textId="77777777" w:rsidR="003A46E6" w:rsidRPr="003A46E6" w:rsidRDefault="003A46E6" w:rsidP="001856AF">
            <w:pPr>
              <w:widowControl w:val="0"/>
              <w:numPr>
                <w:ilvl w:val="0"/>
                <w:numId w:val="14"/>
              </w:numPr>
              <w:autoSpaceDE w:val="0"/>
              <w:autoSpaceDN w:val="0"/>
              <w:adjustRightInd w:val="0"/>
              <w:spacing w:after="0" w:line="240" w:lineRule="auto"/>
              <w:ind w:left="421"/>
              <w:jc w:val="both"/>
              <w:rPr>
                <w:rFonts w:ascii="Times New Roman" w:hAnsi="Times New Roman"/>
                <w:sz w:val="20"/>
                <w:szCs w:val="20"/>
                <w:lang w:val="es-PE"/>
              </w:rPr>
            </w:pPr>
            <w:r w:rsidRPr="003A46E6">
              <w:rPr>
                <w:rFonts w:ascii="Times New Roman" w:hAnsi="Times New Roman"/>
                <w:sz w:val="20"/>
                <w:szCs w:val="20"/>
                <w:lang w:val="es-PE"/>
              </w:rPr>
              <w:t>Autoridades y especialistas en Servicios de Navegación Aérea (ANS);</w:t>
            </w:r>
          </w:p>
          <w:p w14:paraId="26FBD262" w14:textId="21B2DAD3" w:rsidR="003A46E6" w:rsidRPr="003A46E6" w:rsidRDefault="001856AF" w:rsidP="001856AF">
            <w:pPr>
              <w:widowControl w:val="0"/>
              <w:numPr>
                <w:ilvl w:val="0"/>
                <w:numId w:val="14"/>
              </w:numPr>
              <w:autoSpaceDE w:val="0"/>
              <w:autoSpaceDN w:val="0"/>
              <w:adjustRightInd w:val="0"/>
              <w:spacing w:after="0" w:line="240" w:lineRule="auto"/>
              <w:ind w:left="421"/>
              <w:jc w:val="both"/>
              <w:rPr>
                <w:rFonts w:ascii="Times New Roman" w:hAnsi="Times New Roman"/>
                <w:sz w:val="20"/>
                <w:szCs w:val="20"/>
                <w:lang w:val="es-PE"/>
              </w:rPr>
            </w:pPr>
            <w:r>
              <w:rPr>
                <w:rFonts w:ascii="Times New Roman" w:hAnsi="Times New Roman"/>
                <w:sz w:val="20"/>
                <w:szCs w:val="20"/>
                <w:lang w:val="es-PE"/>
              </w:rPr>
              <w:t>E</w:t>
            </w:r>
            <w:r w:rsidR="003A46E6" w:rsidRPr="003A46E6">
              <w:rPr>
                <w:rFonts w:ascii="Times New Roman" w:hAnsi="Times New Roman"/>
                <w:sz w:val="20"/>
                <w:szCs w:val="20"/>
                <w:lang w:val="es-PE"/>
              </w:rPr>
              <w:t>xperiencia en la gestión de normas y reglamentos LAR; y</w:t>
            </w:r>
          </w:p>
          <w:p w14:paraId="673CC86F" w14:textId="6B6B687E" w:rsidR="003A46E6" w:rsidRPr="001856AF" w:rsidRDefault="001856AF" w:rsidP="001856AF">
            <w:pPr>
              <w:widowControl w:val="0"/>
              <w:numPr>
                <w:ilvl w:val="0"/>
                <w:numId w:val="14"/>
              </w:numPr>
              <w:autoSpaceDE w:val="0"/>
              <w:autoSpaceDN w:val="0"/>
              <w:adjustRightInd w:val="0"/>
              <w:spacing w:after="0" w:line="240" w:lineRule="auto"/>
              <w:ind w:left="421"/>
              <w:jc w:val="both"/>
              <w:rPr>
                <w:rFonts w:ascii="Times New Roman" w:hAnsi="Times New Roman"/>
                <w:sz w:val="20"/>
                <w:szCs w:val="20"/>
                <w:lang w:val="es-PE"/>
              </w:rPr>
            </w:pPr>
            <w:r>
              <w:rPr>
                <w:rFonts w:ascii="Times New Roman" w:hAnsi="Times New Roman"/>
                <w:sz w:val="20"/>
                <w:szCs w:val="20"/>
                <w:lang w:val="es-PE"/>
              </w:rPr>
              <w:t>E</w:t>
            </w:r>
            <w:r w:rsidR="003A46E6" w:rsidRPr="003A46E6">
              <w:rPr>
                <w:rFonts w:ascii="Times New Roman" w:hAnsi="Times New Roman"/>
                <w:sz w:val="20"/>
                <w:szCs w:val="20"/>
                <w:lang w:val="es-PE"/>
              </w:rPr>
              <w:t xml:space="preserve">xperiencia en vigilancia a Servicios de Navegación Aérea (ANS) de las áreas ATS y SAR. </w:t>
            </w:r>
          </w:p>
        </w:tc>
      </w:tr>
      <w:tr w:rsidR="001D7690" w:rsidRPr="00BA28BD" w14:paraId="6826A2A4" w14:textId="77777777" w:rsidTr="00C3375A">
        <w:trPr>
          <w:trHeight w:val="584"/>
        </w:trPr>
        <w:tc>
          <w:tcPr>
            <w:tcW w:w="2062" w:type="dxa"/>
            <w:shd w:val="clear" w:color="auto" w:fill="D9D9D9"/>
            <w:vAlign w:val="center"/>
          </w:tcPr>
          <w:p w14:paraId="7E63B077" w14:textId="5EC9CCFD" w:rsidR="00FB2DE6" w:rsidRPr="009A2E5A" w:rsidRDefault="001D7690" w:rsidP="00FB2DE6">
            <w:pPr>
              <w:spacing w:after="0" w:line="240" w:lineRule="auto"/>
              <w:jc w:val="center"/>
              <w:rPr>
                <w:rFonts w:ascii="Times New Roman" w:hAnsi="Times New Roman"/>
                <w:b/>
                <w:sz w:val="20"/>
                <w:szCs w:val="20"/>
                <w:lang w:val="es-PE"/>
              </w:rPr>
            </w:pPr>
            <w:r w:rsidRPr="009A2E5A">
              <w:rPr>
                <w:rFonts w:ascii="Times New Roman" w:hAnsi="Times New Roman"/>
                <w:b/>
                <w:sz w:val="20"/>
                <w:szCs w:val="20"/>
                <w:lang w:val="es-PE"/>
              </w:rPr>
              <w:t xml:space="preserve">Próximos pasos en el desarrollo de la </w:t>
            </w:r>
            <w:r w:rsidR="003E1C86" w:rsidRPr="009A2E5A">
              <w:rPr>
                <w:rFonts w:ascii="Times New Roman" w:hAnsi="Times New Roman"/>
                <w:b/>
                <w:sz w:val="20"/>
                <w:szCs w:val="20"/>
                <w:lang w:val="es-PE"/>
              </w:rPr>
              <w:t>estrategia</w:t>
            </w:r>
          </w:p>
        </w:tc>
        <w:tc>
          <w:tcPr>
            <w:tcW w:w="7366" w:type="dxa"/>
            <w:vAlign w:val="center"/>
          </w:tcPr>
          <w:p w14:paraId="6459E803" w14:textId="19F2B617" w:rsidR="005A3FA1" w:rsidRPr="009A2E5A" w:rsidRDefault="00702671" w:rsidP="00AB7C1D">
            <w:pPr>
              <w:pStyle w:val="ListParagraph"/>
              <w:autoSpaceDE w:val="0"/>
              <w:autoSpaceDN w:val="0"/>
              <w:adjustRightInd w:val="0"/>
              <w:spacing w:before="240" w:line="240" w:lineRule="auto"/>
              <w:ind w:left="0"/>
              <w:jc w:val="both"/>
              <w:rPr>
                <w:rFonts w:ascii="Times New Roman" w:hAnsi="Times New Roman"/>
                <w:sz w:val="20"/>
                <w:szCs w:val="20"/>
                <w:lang w:val="es-PE"/>
              </w:rPr>
            </w:pPr>
            <w:r w:rsidRPr="009A2E5A">
              <w:rPr>
                <w:rFonts w:ascii="Times New Roman" w:hAnsi="Times New Roman"/>
                <w:sz w:val="20"/>
                <w:szCs w:val="20"/>
                <w:lang w:val="es-PE"/>
              </w:rPr>
              <w:t xml:space="preserve"> </w:t>
            </w:r>
            <w:r w:rsidR="008C0454" w:rsidRPr="009A2E5A">
              <w:rPr>
                <w:rFonts w:ascii="Times New Roman" w:hAnsi="Times New Roman"/>
                <w:sz w:val="20"/>
                <w:szCs w:val="20"/>
                <w:lang w:val="es-PE"/>
              </w:rPr>
              <w:t>Procesos establecidos para la aprobación y adopción del Conjunto LA</w:t>
            </w:r>
            <w:r w:rsidR="001B2F47" w:rsidRPr="009A2E5A">
              <w:rPr>
                <w:rFonts w:ascii="Times New Roman" w:hAnsi="Times New Roman"/>
                <w:sz w:val="20"/>
                <w:szCs w:val="20"/>
                <w:lang w:val="es-PE"/>
              </w:rPr>
              <w:t>R.</w:t>
            </w:r>
          </w:p>
        </w:tc>
      </w:tr>
      <w:tr w:rsidR="00791E03" w:rsidRPr="009A2E5A" w14:paraId="5B7EBC49" w14:textId="77777777" w:rsidTr="009A2E5A">
        <w:trPr>
          <w:trHeight w:val="699"/>
        </w:trPr>
        <w:tc>
          <w:tcPr>
            <w:tcW w:w="2062" w:type="dxa"/>
            <w:shd w:val="clear" w:color="auto" w:fill="D9D9D9"/>
            <w:vAlign w:val="center"/>
          </w:tcPr>
          <w:p w14:paraId="2D3A53EF" w14:textId="77777777" w:rsidR="00791E03" w:rsidRPr="009A2E5A" w:rsidRDefault="00791E03" w:rsidP="009A2E5A">
            <w:pPr>
              <w:spacing w:after="0" w:line="240" w:lineRule="auto"/>
              <w:jc w:val="center"/>
              <w:rPr>
                <w:rFonts w:ascii="Times New Roman" w:hAnsi="Times New Roman"/>
                <w:b/>
                <w:sz w:val="20"/>
                <w:szCs w:val="20"/>
                <w:lang w:val="es-PE"/>
              </w:rPr>
            </w:pPr>
            <w:r w:rsidRPr="009A2E5A">
              <w:rPr>
                <w:rFonts w:ascii="Times New Roman" w:hAnsi="Times New Roman"/>
                <w:b/>
                <w:sz w:val="20"/>
                <w:szCs w:val="20"/>
                <w:lang w:val="es-PE"/>
              </w:rPr>
              <w:t>Personal de contacto</w:t>
            </w:r>
            <w:r w:rsidR="005F1FDB" w:rsidRPr="009A2E5A">
              <w:rPr>
                <w:rFonts w:ascii="Times New Roman" w:hAnsi="Times New Roman"/>
                <w:b/>
                <w:sz w:val="20"/>
                <w:szCs w:val="20"/>
                <w:lang w:val="es-PE"/>
              </w:rPr>
              <w:t xml:space="preserve"> en la Oficina SAM</w:t>
            </w:r>
          </w:p>
        </w:tc>
        <w:tc>
          <w:tcPr>
            <w:tcW w:w="7366" w:type="dxa"/>
            <w:shd w:val="clear" w:color="auto" w:fill="D9D9D9"/>
            <w:vAlign w:val="center"/>
          </w:tcPr>
          <w:p w14:paraId="2F14B2A1" w14:textId="064C9087" w:rsidR="00702671" w:rsidRPr="009A2E5A" w:rsidRDefault="00791E03" w:rsidP="009A2E5A">
            <w:pPr>
              <w:pStyle w:val="NoSpacing"/>
              <w:rPr>
                <w:rFonts w:ascii="Times New Roman" w:hAnsi="Times New Roman"/>
                <w:sz w:val="20"/>
                <w:szCs w:val="20"/>
                <w:lang w:val="pt-BR"/>
              </w:rPr>
            </w:pPr>
            <w:r w:rsidRPr="009A2E5A">
              <w:rPr>
                <w:rFonts w:ascii="Times New Roman" w:hAnsi="Times New Roman"/>
                <w:sz w:val="20"/>
                <w:szCs w:val="20"/>
                <w:lang w:val="pt-BR"/>
              </w:rPr>
              <w:t xml:space="preserve">Sr. </w:t>
            </w:r>
            <w:r w:rsidR="009A2E5A" w:rsidRPr="009A2E5A">
              <w:rPr>
                <w:rFonts w:ascii="Times New Roman" w:hAnsi="Times New Roman"/>
                <w:sz w:val="20"/>
                <w:szCs w:val="20"/>
                <w:lang w:val="pt-BR"/>
              </w:rPr>
              <w:t>Andres Alonso Ruiz</w:t>
            </w:r>
          </w:p>
          <w:p w14:paraId="79324C70" w14:textId="71C91C08" w:rsidR="00791E03" w:rsidRPr="009A2E5A" w:rsidRDefault="00761F1A" w:rsidP="009A2E5A">
            <w:pPr>
              <w:pStyle w:val="NoSpacing"/>
              <w:rPr>
                <w:rFonts w:ascii="Times New Roman" w:hAnsi="Times New Roman"/>
                <w:sz w:val="20"/>
                <w:szCs w:val="20"/>
                <w:lang w:val="pt-BR"/>
              </w:rPr>
            </w:pPr>
            <w:r w:rsidRPr="009A2E5A">
              <w:rPr>
                <w:rFonts w:ascii="Times New Roman" w:hAnsi="Times New Roman"/>
                <w:sz w:val="20"/>
                <w:szCs w:val="20"/>
                <w:lang w:val="pt-BR"/>
              </w:rPr>
              <w:t>Especialista ANS del Comité Técnico del SRVSOP</w:t>
            </w:r>
          </w:p>
          <w:p w14:paraId="19AB4B91" w14:textId="3226880A" w:rsidR="00791E03" w:rsidRPr="009A2E5A" w:rsidRDefault="009A2E5A" w:rsidP="009A2E5A">
            <w:pPr>
              <w:pStyle w:val="NoSpacing"/>
              <w:rPr>
                <w:rFonts w:ascii="Times New Roman" w:hAnsi="Times New Roman"/>
                <w:b/>
                <w:sz w:val="20"/>
                <w:szCs w:val="20"/>
                <w:lang w:val="pt-BR"/>
              </w:rPr>
            </w:pPr>
            <w:hyperlink r:id="rId11" w:history="1">
              <w:r w:rsidRPr="009A2E5A">
                <w:rPr>
                  <w:rStyle w:val="Hyperlink"/>
                  <w:rFonts w:ascii="Times New Roman" w:hAnsi="Times New Roman"/>
                  <w:sz w:val="20"/>
                  <w:szCs w:val="20"/>
                  <w:lang w:val="pt-BR"/>
                </w:rPr>
                <w:t>aruiz@icao.int</w:t>
              </w:r>
            </w:hyperlink>
            <w:r w:rsidR="00761F1A" w:rsidRPr="009A2E5A">
              <w:rPr>
                <w:rFonts w:ascii="Times New Roman" w:hAnsi="Times New Roman"/>
                <w:sz w:val="20"/>
                <w:szCs w:val="20"/>
                <w:lang w:val="pt-BR"/>
              </w:rPr>
              <w:t xml:space="preserve"> </w:t>
            </w:r>
          </w:p>
        </w:tc>
      </w:tr>
    </w:tbl>
    <w:p w14:paraId="7A9FAF07" w14:textId="77777777" w:rsidR="00131546" w:rsidRPr="00CB18DD" w:rsidRDefault="00131546" w:rsidP="009A2E5A">
      <w:pPr>
        <w:rPr>
          <w:rFonts w:ascii="Times New Roman" w:hAnsi="Times New Roman"/>
          <w:b/>
          <w:lang w:val="pt-BR"/>
        </w:rPr>
      </w:pPr>
    </w:p>
    <w:sectPr w:rsidR="00131546" w:rsidRPr="00CB18DD" w:rsidSect="00BC2776">
      <w:headerReference w:type="default" r:id="rId12"/>
      <w:headerReference w:type="first" r:id="rId13"/>
      <w:type w:val="continuous"/>
      <w:pgSz w:w="12240" w:h="15840" w:code="1"/>
      <w:pgMar w:top="1440" w:right="1440" w:bottom="630" w:left="1440" w:header="45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C32D3" w14:textId="77777777" w:rsidR="00131859" w:rsidRDefault="00131859" w:rsidP="00616C3A">
      <w:pPr>
        <w:spacing w:after="0" w:line="240" w:lineRule="auto"/>
      </w:pPr>
      <w:r>
        <w:separator/>
      </w:r>
    </w:p>
  </w:endnote>
  <w:endnote w:type="continuationSeparator" w:id="0">
    <w:p w14:paraId="63CAAE9B" w14:textId="77777777" w:rsidR="00131859" w:rsidRDefault="00131859" w:rsidP="00616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BCD26" w14:textId="77777777" w:rsidR="00131859" w:rsidRDefault="00131859" w:rsidP="00616C3A">
      <w:pPr>
        <w:spacing w:after="0" w:line="240" w:lineRule="auto"/>
      </w:pPr>
      <w:r>
        <w:separator/>
      </w:r>
    </w:p>
  </w:footnote>
  <w:footnote w:type="continuationSeparator" w:id="0">
    <w:p w14:paraId="6CE4305A" w14:textId="77777777" w:rsidR="00131859" w:rsidRDefault="00131859" w:rsidP="00616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428470"/>
      <w:docPartObj>
        <w:docPartGallery w:val="Page Numbers (Top of Page)"/>
        <w:docPartUnique/>
      </w:docPartObj>
    </w:sdtPr>
    <w:sdtEndPr>
      <w:rPr>
        <w:noProof/>
      </w:rPr>
    </w:sdtEndPr>
    <w:sdtContent>
      <w:p w14:paraId="5C4E0A7A" w14:textId="16D5F9EF" w:rsidR="009F29BA" w:rsidRDefault="009F29BA">
        <w:pPr>
          <w:pStyle w:val="Header"/>
          <w:jc w:val="center"/>
        </w:pPr>
        <w:r>
          <w:fldChar w:fldCharType="begin"/>
        </w:r>
        <w:r>
          <w:instrText xml:space="preserve"> PAGE   \* MERGEFORMAT </w:instrText>
        </w:r>
        <w:r>
          <w:fldChar w:fldCharType="separate"/>
        </w:r>
        <w:r w:rsidR="00FB2DE6">
          <w:rPr>
            <w:noProof/>
          </w:rPr>
          <w:t>- 2 -</w:t>
        </w:r>
        <w:r>
          <w:rPr>
            <w:noProof/>
          </w:rPr>
          <w:fldChar w:fldCharType="end"/>
        </w:r>
      </w:p>
    </w:sdtContent>
  </w:sdt>
  <w:p w14:paraId="38F4C2D0" w14:textId="77777777" w:rsidR="0088664E" w:rsidRPr="0062445E" w:rsidRDefault="0088664E" w:rsidP="00E8271F">
    <w:pPr>
      <w:pStyle w:val="Header"/>
      <w:tabs>
        <w:tab w:val="clear" w:pos="4680"/>
        <w:tab w:val="clear" w:pos="9360"/>
        <w:tab w:val="left" w:pos="1114"/>
      </w:tabs>
      <w:rPr>
        <w:lang w:val="es-P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32BB" w14:textId="3C68C3E1" w:rsidR="00742310" w:rsidRPr="001856AF" w:rsidRDefault="001856AF" w:rsidP="001856AF">
    <w:pPr>
      <w:pStyle w:val="Header"/>
      <w:jc w:val="right"/>
      <w:rPr>
        <w:rFonts w:ascii="Times New Roman" w:hAnsi="Times New Roman"/>
        <w:b/>
        <w:sz w:val="18"/>
        <w:szCs w:val="18"/>
      </w:rPr>
    </w:pPr>
    <w:r w:rsidRPr="001856AF">
      <w:rPr>
        <w:rFonts w:ascii="Times New Roman" w:hAnsi="Times New Roman"/>
        <w:b/>
        <w:sz w:val="18"/>
        <w:szCs w:val="18"/>
      </w:rPr>
      <w:t>Adjunto C</w:t>
    </w:r>
  </w:p>
  <w:p w14:paraId="0697283C" w14:textId="77777777" w:rsidR="00742310" w:rsidRDefault="00742310" w:rsidP="000323C6">
    <w:pPr>
      <w:pStyle w:val="Header"/>
      <w:jc w:val="center"/>
    </w:pPr>
  </w:p>
  <w:p w14:paraId="0AA274C1" w14:textId="2430FE43" w:rsidR="00E473CE" w:rsidRDefault="000323C6" w:rsidP="000323C6">
    <w:pPr>
      <w:pStyle w:val="Header"/>
      <w:jc w:val="center"/>
    </w:pPr>
    <w:r>
      <w:rPr>
        <w:noProof/>
      </w:rPr>
      <w:drawing>
        <wp:inline distT="0" distB="0" distL="0" distR="0" wp14:anchorId="6A5A52AA" wp14:editId="23C1EFC5">
          <wp:extent cx="841375" cy="670560"/>
          <wp:effectExtent l="0" t="0" r="0" b="0"/>
          <wp:docPr id="811361203" name="Picture 81136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375" cy="670560"/>
                  </a:xfrm>
                  <a:prstGeom prst="rect">
                    <a:avLst/>
                  </a:prstGeom>
                  <a:noFill/>
                </pic:spPr>
              </pic:pic>
            </a:graphicData>
          </a:graphic>
        </wp:inline>
      </w:drawing>
    </w:r>
  </w:p>
  <w:p w14:paraId="7DB0F6A4" w14:textId="77777777" w:rsidR="002E44D7" w:rsidRDefault="00E473CE" w:rsidP="00E473CE">
    <w:pPr>
      <w:pStyle w:val="Header"/>
      <w:tabs>
        <w:tab w:val="left" w:pos="508"/>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1DA1"/>
    <w:multiLevelType w:val="hybridMultilevel"/>
    <w:tmpl w:val="B77219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F41E6"/>
    <w:multiLevelType w:val="hybridMultilevel"/>
    <w:tmpl w:val="88941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435D4"/>
    <w:multiLevelType w:val="hybridMultilevel"/>
    <w:tmpl w:val="D3EEED22"/>
    <w:lvl w:ilvl="0" w:tplc="31004B36">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31123663"/>
    <w:multiLevelType w:val="hybridMultilevel"/>
    <w:tmpl w:val="5B3A23B2"/>
    <w:lvl w:ilvl="0" w:tplc="0C0A000D">
      <w:start w:val="1"/>
      <w:numFmt w:val="bullet"/>
      <w:lvlText w:val=""/>
      <w:lvlJc w:val="left"/>
      <w:pPr>
        <w:tabs>
          <w:tab w:val="num" w:pos="1800"/>
        </w:tabs>
        <w:ind w:left="180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ambria"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4B35C7"/>
    <w:multiLevelType w:val="hybridMultilevel"/>
    <w:tmpl w:val="B846E4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734D35"/>
    <w:multiLevelType w:val="hybridMultilevel"/>
    <w:tmpl w:val="83AAA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DB6095"/>
    <w:multiLevelType w:val="hybridMultilevel"/>
    <w:tmpl w:val="88FA5EBE"/>
    <w:lvl w:ilvl="0" w:tplc="4802FF3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D27AC1"/>
    <w:multiLevelType w:val="hybridMultilevel"/>
    <w:tmpl w:val="25D26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9B4BC0"/>
    <w:multiLevelType w:val="hybridMultilevel"/>
    <w:tmpl w:val="7ECCBB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0C0D35"/>
    <w:multiLevelType w:val="hybridMultilevel"/>
    <w:tmpl w:val="929E5AFC"/>
    <w:lvl w:ilvl="0" w:tplc="024A4F20">
      <w:start w:val="1"/>
      <w:numFmt w:val="decimal"/>
      <w:lvlText w:val="%1."/>
      <w:lvlJc w:val="left"/>
      <w:pPr>
        <w:ind w:left="720" w:hanging="360"/>
      </w:pPr>
      <w:rPr>
        <w:rFonts w:hint="default"/>
        <w:b/>
        <w:i w:val="0"/>
        <w:color w:val="000000"/>
        <w:sz w:val="20"/>
        <w:szCs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4ED5152C"/>
    <w:multiLevelType w:val="hybridMultilevel"/>
    <w:tmpl w:val="E6000A0C"/>
    <w:lvl w:ilvl="0" w:tplc="0001280A">
      <w:start w:val="1"/>
      <w:numFmt w:val="bullet"/>
      <w:lvlText w:val=""/>
      <w:lvlJc w:val="left"/>
      <w:pPr>
        <w:ind w:left="720" w:hanging="360"/>
      </w:pPr>
      <w:rPr>
        <w:rFonts w:ascii="Symbol" w:hAnsi="Symbol" w:hint="default"/>
      </w:rPr>
    </w:lvl>
    <w:lvl w:ilvl="1" w:tplc="0003280A">
      <w:start w:val="1"/>
      <w:numFmt w:val="bullet"/>
      <w:lvlText w:val="o"/>
      <w:lvlJc w:val="left"/>
      <w:pPr>
        <w:ind w:left="1440" w:hanging="360"/>
      </w:pPr>
      <w:rPr>
        <w:rFonts w:ascii="Courier New" w:hAnsi="Courier New" w:hint="default"/>
      </w:rPr>
    </w:lvl>
    <w:lvl w:ilvl="2" w:tplc="0005280A">
      <w:start w:val="1"/>
      <w:numFmt w:val="bullet"/>
      <w:lvlText w:val=""/>
      <w:lvlJc w:val="left"/>
      <w:pPr>
        <w:ind w:left="2160" w:hanging="360"/>
      </w:pPr>
      <w:rPr>
        <w:rFonts w:ascii="Wingdings" w:hAnsi="Wingdings" w:hint="default"/>
      </w:rPr>
    </w:lvl>
    <w:lvl w:ilvl="3" w:tplc="0001280A">
      <w:start w:val="1"/>
      <w:numFmt w:val="bullet"/>
      <w:lvlText w:val=""/>
      <w:lvlJc w:val="left"/>
      <w:pPr>
        <w:ind w:left="2880" w:hanging="360"/>
      </w:pPr>
      <w:rPr>
        <w:rFonts w:ascii="Symbol" w:hAnsi="Symbol" w:hint="default"/>
      </w:rPr>
    </w:lvl>
    <w:lvl w:ilvl="4" w:tplc="0003280A">
      <w:start w:val="1"/>
      <w:numFmt w:val="bullet"/>
      <w:lvlText w:val="o"/>
      <w:lvlJc w:val="left"/>
      <w:pPr>
        <w:ind w:left="3600" w:hanging="360"/>
      </w:pPr>
      <w:rPr>
        <w:rFonts w:ascii="Courier New" w:hAnsi="Courier New" w:hint="default"/>
      </w:rPr>
    </w:lvl>
    <w:lvl w:ilvl="5" w:tplc="0005280A">
      <w:start w:val="1"/>
      <w:numFmt w:val="bullet"/>
      <w:lvlText w:val=""/>
      <w:lvlJc w:val="left"/>
      <w:pPr>
        <w:ind w:left="4320" w:hanging="360"/>
      </w:pPr>
      <w:rPr>
        <w:rFonts w:ascii="Wingdings" w:hAnsi="Wingdings" w:hint="default"/>
      </w:rPr>
    </w:lvl>
    <w:lvl w:ilvl="6" w:tplc="0001280A">
      <w:start w:val="1"/>
      <w:numFmt w:val="bullet"/>
      <w:lvlText w:val=""/>
      <w:lvlJc w:val="left"/>
      <w:pPr>
        <w:ind w:left="5040" w:hanging="360"/>
      </w:pPr>
      <w:rPr>
        <w:rFonts w:ascii="Symbol" w:hAnsi="Symbol" w:hint="default"/>
      </w:rPr>
    </w:lvl>
    <w:lvl w:ilvl="7" w:tplc="0003280A">
      <w:start w:val="1"/>
      <w:numFmt w:val="bullet"/>
      <w:lvlText w:val="o"/>
      <w:lvlJc w:val="left"/>
      <w:pPr>
        <w:ind w:left="5760" w:hanging="360"/>
      </w:pPr>
      <w:rPr>
        <w:rFonts w:ascii="Courier New" w:hAnsi="Courier New" w:hint="default"/>
      </w:rPr>
    </w:lvl>
    <w:lvl w:ilvl="8" w:tplc="0005280A">
      <w:start w:val="1"/>
      <w:numFmt w:val="bullet"/>
      <w:lvlText w:val=""/>
      <w:lvlJc w:val="left"/>
      <w:pPr>
        <w:ind w:left="6480" w:hanging="360"/>
      </w:pPr>
      <w:rPr>
        <w:rFonts w:ascii="Wingdings" w:hAnsi="Wingdings" w:hint="default"/>
      </w:rPr>
    </w:lvl>
  </w:abstractNum>
  <w:abstractNum w:abstractNumId="11" w15:restartNumberingAfterBreak="0">
    <w:nsid w:val="5DDB55EC"/>
    <w:multiLevelType w:val="hybridMultilevel"/>
    <w:tmpl w:val="17CE9A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5E104623"/>
    <w:multiLevelType w:val="hybridMultilevel"/>
    <w:tmpl w:val="DD86D9F6"/>
    <w:lvl w:ilvl="0" w:tplc="0409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5F62734A"/>
    <w:multiLevelType w:val="hybridMultilevel"/>
    <w:tmpl w:val="4C548476"/>
    <w:lvl w:ilvl="0" w:tplc="0001280A">
      <w:start w:val="1"/>
      <w:numFmt w:val="bullet"/>
      <w:lvlText w:val=""/>
      <w:lvlJc w:val="left"/>
      <w:pPr>
        <w:ind w:left="720" w:hanging="360"/>
      </w:pPr>
      <w:rPr>
        <w:rFonts w:ascii="Symbol" w:hAnsi="Symbol" w:hint="default"/>
      </w:rPr>
    </w:lvl>
    <w:lvl w:ilvl="1" w:tplc="0003280A">
      <w:start w:val="1"/>
      <w:numFmt w:val="bullet"/>
      <w:lvlText w:val="o"/>
      <w:lvlJc w:val="left"/>
      <w:pPr>
        <w:ind w:left="1440" w:hanging="360"/>
      </w:pPr>
      <w:rPr>
        <w:rFonts w:ascii="Courier New" w:hAnsi="Courier New" w:hint="default"/>
      </w:rPr>
    </w:lvl>
    <w:lvl w:ilvl="2" w:tplc="0005280A">
      <w:start w:val="1"/>
      <w:numFmt w:val="bullet"/>
      <w:lvlText w:val=""/>
      <w:lvlJc w:val="left"/>
      <w:pPr>
        <w:ind w:left="2160" w:hanging="360"/>
      </w:pPr>
      <w:rPr>
        <w:rFonts w:ascii="Wingdings" w:hAnsi="Wingdings" w:hint="default"/>
      </w:rPr>
    </w:lvl>
    <w:lvl w:ilvl="3" w:tplc="0001280A">
      <w:start w:val="1"/>
      <w:numFmt w:val="bullet"/>
      <w:lvlText w:val=""/>
      <w:lvlJc w:val="left"/>
      <w:pPr>
        <w:ind w:left="2880" w:hanging="360"/>
      </w:pPr>
      <w:rPr>
        <w:rFonts w:ascii="Symbol" w:hAnsi="Symbol" w:hint="default"/>
      </w:rPr>
    </w:lvl>
    <w:lvl w:ilvl="4" w:tplc="0003280A">
      <w:start w:val="1"/>
      <w:numFmt w:val="bullet"/>
      <w:lvlText w:val="o"/>
      <w:lvlJc w:val="left"/>
      <w:pPr>
        <w:ind w:left="3600" w:hanging="360"/>
      </w:pPr>
      <w:rPr>
        <w:rFonts w:ascii="Courier New" w:hAnsi="Courier New" w:hint="default"/>
      </w:rPr>
    </w:lvl>
    <w:lvl w:ilvl="5" w:tplc="0005280A">
      <w:start w:val="1"/>
      <w:numFmt w:val="bullet"/>
      <w:lvlText w:val=""/>
      <w:lvlJc w:val="left"/>
      <w:pPr>
        <w:ind w:left="4320" w:hanging="360"/>
      </w:pPr>
      <w:rPr>
        <w:rFonts w:ascii="Wingdings" w:hAnsi="Wingdings" w:hint="default"/>
      </w:rPr>
    </w:lvl>
    <w:lvl w:ilvl="6" w:tplc="0001280A">
      <w:start w:val="1"/>
      <w:numFmt w:val="bullet"/>
      <w:lvlText w:val=""/>
      <w:lvlJc w:val="left"/>
      <w:pPr>
        <w:ind w:left="5040" w:hanging="360"/>
      </w:pPr>
      <w:rPr>
        <w:rFonts w:ascii="Symbol" w:hAnsi="Symbol" w:hint="default"/>
      </w:rPr>
    </w:lvl>
    <w:lvl w:ilvl="7" w:tplc="0003280A">
      <w:start w:val="1"/>
      <w:numFmt w:val="bullet"/>
      <w:lvlText w:val="o"/>
      <w:lvlJc w:val="left"/>
      <w:pPr>
        <w:ind w:left="5760" w:hanging="360"/>
      </w:pPr>
      <w:rPr>
        <w:rFonts w:ascii="Courier New" w:hAnsi="Courier New" w:hint="default"/>
      </w:rPr>
    </w:lvl>
    <w:lvl w:ilvl="8" w:tplc="0005280A">
      <w:start w:val="1"/>
      <w:numFmt w:val="bullet"/>
      <w:lvlText w:val=""/>
      <w:lvlJc w:val="left"/>
      <w:pPr>
        <w:ind w:left="6480" w:hanging="360"/>
      </w:pPr>
      <w:rPr>
        <w:rFonts w:ascii="Wingdings" w:hAnsi="Wingdings" w:hint="default"/>
      </w:rPr>
    </w:lvl>
  </w:abstractNum>
  <w:abstractNum w:abstractNumId="14" w15:restartNumberingAfterBreak="0">
    <w:nsid w:val="676316DA"/>
    <w:multiLevelType w:val="hybridMultilevel"/>
    <w:tmpl w:val="A2FC4C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7178ED"/>
    <w:multiLevelType w:val="hybridMultilevel"/>
    <w:tmpl w:val="E1262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4977309">
    <w:abstractNumId w:val="2"/>
  </w:num>
  <w:num w:numId="2" w16cid:durableId="724988074">
    <w:abstractNumId w:val="11"/>
  </w:num>
  <w:num w:numId="3" w16cid:durableId="126707062">
    <w:abstractNumId w:val="9"/>
  </w:num>
  <w:num w:numId="4" w16cid:durableId="1018118184">
    <w:abstractNumId w:val="10"/>
  </w:num>
  <w:num w:numId="5" w16cid:durableId="373311362">
    <w:abstractNumId w:val="13"/>
  </w:num>
  <w:num w:numId="6" w16cid:durableId="542445122">
    <w:abstractNumId w:val="3"/>
  </w:num>
  <w:num w:numId="7" w16cid:durableId="46926753">
    <w:abstractNumId w:val="6"/>
  </w:num>
  <w:num w:numId="8" w16cid:durableId="124009625">
    <w:abstractNumId w:val="5"/>
  </w:num>
  <w:num w:numId="9" w16cid:durableId="1393773886">
    <w:abstractNumId w:val="14"/>
  </w:num>
  <w:num w:numId="10" w16cid:durableId="342824143">
    <w:abstractNumId w:val="0"/>
  </w:num>
  <w:num w:numId="11" w16cid:durableId="194539599">
    <w:abstractNumId w:val="8"/>
  </w:num>
  <w:num w:numId="12" w16cid:durableId="383867601">
    <w:abstractNumId w:val="4"/>
  </w:num>
  <w:num w:numId="13" w16cid:durableId="673462349">
    <w:abstractNumId w:val="7"/>
  </w:num>
  <w:num w:numId="14" w16cid:durableId="1584217331">
    <w:abstractNumId w:val="1"/>
  </w:num>
  <w:num w:numId="15" w16cid:durableId="299504766">
    <w:abstractNumId w:val="15"/>
  </w:num>
  <w:num w:numId="16" w16cid:durableId="536238390">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C3A"/>
    <w:rsid w:val="00002187"/>
    <w:rsid w:val="000142F0"/>
    <w:rsid w:val="00014CF0"/>
    <w:rsid w:val="000178C3"/>
    <w:rsid w:val="00017F22"/>
    <w:rsid w:val="000227E1"/>
    <w:rsid w:val="00026AE1"/>
    <w:rsid w:val="000303E7"/>
    <w:rsid w:val="000308D4"/>
    <w:rsid w:val="000323C6"/>
    <w:rsid w:val="00032FC4"/>
    <w:rsid w:val="00033A65"/>
    <w:rsid w:val="00034A3F"/>
    <w:rsid w:val="00035C4C"/>
    <w:rsid w:val="00035D94"/>
    <w:rsid w:val="00040D82"/>
    <w:rsid w:val="0004510A"/>
    <w:rsid w:val="000544C1"/>
    <w:rsid w:val="0005654D"/>
    <w:rsid w:val="00057F48"/>
    <w:rsid w:val="000604F7"/>
    <w:rsid w:val="00060BCE"/>
    <w:rsid w:val="00061F14"/>
    <w:rsid w:val="0006326B"/>
    <w:rsid w:val="00070506"/>
    <w:rsid w:val="00070C02"/>
    <w:rsid w:val="000740F8"/>
    <w:rsid w:val="00086130"/>
    <w:rsid w:val="000879B2"/>
    <w:rsid w:val="00093025"/>
    <w:rsid w:val="00094E54"/>
    <w:rsid w:val="000A2532"/>
    <w:rsid w:val="000B158F"/>
    <w:rsid w:val="000B459E"/>
    <w:rsid w:val="000B75F0"/>
    <w:rsid w:val="000C0580"/>
    <w:rsid w:val="000C2D3F"/>
    <w:rsid w:val="000C30EF"/>
    <w:rsid w:val="000D1107"/>
    <w:rsid w:val="000D44A5"/>
    <w:rsid w:val="000D46A2"/>
    <w:rsid w:val="000D5CA1"/>
    <w:rsid w:val="000E1959"/>
    <w:rsid w:val="000E2B00"/>
    <w:rsid w:val="000E7764"/>
    <w:rsid w:val="00101658"/>
    <w:rsid w:val="0010376D"/>
    <w:rsid w:val="00103E0A"/>
    <w:rsid w:val="00105BBC"/>
    <w:rsid w:val="00106D28"/>
    <w:rsid w:val="00106E5E"/>
    <w:rsid w:val="00107622"/>
    <w:rsid w:val="001076B2"/>
    <w:rsid w:val="001233E1"/>
    <w:rsid w:val="001247C8"/>
    <w:rsid w:val="00127869"/>
    <w:rsid w:val="0013112D"/>
    <w:rsid w:val="00131546"/>
    <w:rsid w:val="00131859"/>
    <w:rsid w:val="00134CD3"/>
    <w:rsid w:val="00142F89"/>
    <w:rsid w:val="00143929"/>
    <w:rsid w:val="001460C8"/>
    <w:rsid w:val="00150BCE"/>
    <w:rsid w:val="0015251D"/>
    <w:rsid w:val="00155E11"/>
    <w:rsid w:val="0015633B"/>
    <w:rsid w:val="00160ADA"/>
    <w:rsid w:val="00160B61"/>
    <w:rsid w:val="00161902"/>
    <w:rsid w:val="00162619"/>
    <w:rsid w:val="00163918"/>
    <w:rsid w:val="00166C5A"/>
    <w:rsid w:val="001716A1"/>
    <w:rsid w:val="00171A83"/>
    <w:rsid w:val="001730F8"/>
    <w:rsid w:val="0017650F"/>
    <w:rsid w:val="00181CFA"/>
    <w:rsid w:val="00181FC1"/>
    <w:rsid w:val="00185352"/>
    <w:rsid w:val="001856AF"/>
    <w:rsid w:val="001878F2"/>
    <w:rsid w:val="001A0AC4"/>
    <w:rsid w:val="001A42DF"/>
    <w:rsid w:val="001A4D06"/>
    <w:rsid w:val="001A5042"/>
    <w:rsid w:val="001A5E12"/>
    <w:rsid w:val="001B2F47"/>
    <w:rsid w:val="001B47C7"/>
    <w:rsid w:val="001C21CF"/>
    <w:rsid w:val="001C2FD9"/>
    <w:rsid w:val="001C414E"/>
    <w:rsid w:val="001C7934"/>
    <w:rsid w:val="001D0866"/>
    <w:rsid w:val="001D7690"/>
    <w:rsid w:val="001D7FEA"/>
    <w:rsid w:val="001E5570"/>
    <w:rsid w:val="001F0C21"/>
    <w:rsid w:val="0020092D"/>
    <w:rsid w:val="002117CB"/>
    <w:rsid w:val="00220002"/>
    <w:rsid w:val="0022011F"/>
    <w:rsid w:val="00220BFB"/>
    <w:rsid w:val="00224495"/>
    <w:rsid w:val="00225705"/>
    <w:rsid w:val="00225DBC"/>
    <w:rsid w:val="002265EB"/>
    <w:rsid w:val="00233185"/>
    <w:rsid w:val="00233B97"/>
    <w:rsid w:val="00235C24"/>
    <w:rsid w:val="002364FD"/>
    <w:rsid w:val="0023741E"/>
    <w:rsid w:val="002409AF"/>
    <w:rsid w:val="002428C1"/>
    <w:rsid w:val="0024379D"/>
    <w:rsid w:val="00246912"/>
    <w:rsid w:val="00247A0B"/>
    <w:rsid w:val="00250AE2"/>
    <w:rsid w:val="002535FE"/>
    <w:rsid w:val="00254121"/>
    <w:rsid w:val="00261342"/>
    <w:rsid w:val="00262674"/>
    <w:rsid w:val="00262B5F"/>
    <w:rsid w:val="0027171F"/>
    <w:rsid w:val="002721B0"/>
    <w:rsid w:val="00272822"/>
    <w:rsid w:val="00274158"/>
    <w:rsid w:val="00275476"/>
    <w:rsid w:val="00280994"/>
    <w:rsid w:val="00282A9D"/>
    <w:rsid w:val="002833E6"/>
    <w:rsid w:val="002937DE"/>
    <w:rsid w:val="00294754"/>
    <w:rsid w:val="002955FE"/>
    <w:rsid w:val="002965B6"/>
    <w:rsid w:val="00296818"/>
    <w:rsid w:val="002A0A6B"/>
    <w:rsid w:val="002A30D8"/>
    <w:rsid w:val="002A4B99"/>
    <w:rsid w:val="002A4BE7"/>
    <w:rsid w:val="002A5A9C"/>
    <w:rsid w:val="002A70EE"/>
    <w:rsid w:val="002A7111"/>
    <w:rsid w:val="002B1AAF"/>
    <w:rsid w:val="002B666A"/>
    <w:rsid w:val="002B7520"/>
    <w:rsid w:val="002C0203"/>
    <w:rsid w:val="002C34E6"/>
    <w:rsid w:val="002C4E32"/>
    <w:rsid w:val="002C557A"/>
    <w:rsid w:val="002D334B"/>
    <w:rsid w:val="002D4C25"/>
    <w:rsid w:val="002E3DC2"/>
    <w:rsid w:val="002E44D7"/>
    <w:rsid w:val="002E637A"/>
    <w:rsid w:val="002F704E"/>
    <w:rsid w:val="002F77D8"/>
    <w:rsid w:val="0030036F"/>
    <w:rsid w:val="00301E2E"/>
    <w:rsid w:val="00310EA6"/>
    <w:rsid w:val="00312036"/>
    <w:rsid w:val="00312CBD"/>
    <w:rsid w:val="00314305"/>
    <w:rsid w:val="00317DF8"/>
    <w:rsid w:val="003210E9"/>
    <w:rsid w:val="003215A7"/>
    <w:rsid w:val="00331D73"/>
    <w:rsid w:val="003338D0"/>
    <w:rsid w:val="0033481F"/>
    <w:rsid w:val="00336649"/>
    <w:rsid w:val="00336DD3"/>
    <w:rsid w:val="003373DB"/>
    <w:rsid w:val="00340297"/>
    <w:rsid w:val="00340FB8"/>
    <w:rsid w:val="00342990"/>
    <w:rsid w:val="00342E22"/>
    <w:rsid w:val="00343ADB"/>
    <w:rsid w:val="00345459"/>
    <w:rsid w:val="00347F1A"/>
    <w:rsid w:val="003509BA"/>
    <w:rsid w:val="00352523"/>
    <w:rsid w:val="003531A2"/>
    <w:rsid w:val="00364890"/>
    <w:rsid w:val="00366FEA"/>
    <w:rsid w:val="003728A7"/>
    <w:rsid w:val="00373F5A"/>
    <w:rsid w:val="003745D3"/>
    <w:rsid w:val="00375AB4"/>
    <w:rsid w:val="00377EEA"/>
    <w:rsid w:val="00382725"/>
    <w:rsid w:val="0038337D"/>
    <w:rsid w:val="00383548"/>
    <w:rsid w:val="00384750"/>
    <w:rsid w:val="00390B8D"/>
    <w:rsid w:val="00392FDA"/>
    <w:rsid w:val="00395C06"/>
    <w:rsid w:val="00397B44"/>
    <w:rsid w:val="003A076B"/>
    <w:rsid w:val="003A07B4"/>
    <w:rsid w:val="003A46E6"/>
    <w:rsid w:val="003A6529"/>
    <w:rsid w:val="003A6930"/>
    <w:rsid w:val="003B016B"/>
    <w:rsid w:val="003B5FDB"/>
    <w:rsid w:val="003C1FDA"/>
    <w:rsid w:val="003C23F3"/>
    <w:rsid w:val="003C7B20"/>
    <w:rsid w:val="003D0890"/>
    <w:rsid w:val="003D39BE"/>
    <w:rsid w:val="003D76F8"/>
    <w:rsid w:val="003E03F8"/>
    <w:rsid w:val="003E16DD"/>
    <w:rsid w:val="003E1C86"/>
    <w:rsid w:val="003E3CDE"/>
    <w:rsid w:val="003E513D"/>
    <w:rsid w:val="003F0F95"/>
    <w:rsid w:val="003F4234"/>
    <w:rsid w:val="004015CA"/>
    <w:rsid w:val="0040281D"/>
    <w:rsid w:val="00403917"/>
    <w:rsid w:val="00407D08"/>
    <w:rsid w:val="004148A4"/>
    <w:rsid w:val="00417735"/>
    <w:rsid w:val="00424394"/>
    <w:rsid w:val="004245F8"/>
    <w:rsid w:val="004337E6"/>
    <w:rsid w:val="004418E8"/>
    <w:rsid w:val="00442D46"/>
    <w:rsid w:val="004449A6"/>
    <w:rsid w:val="00447180"/>
    <w:rsid w:val="00447B06"/>
    <w:rsid w:val="00452D41"/>
    <w:rsid w:val="004530A2"/>
    <w:rsid w:val="00453972"/>
    <w:rsid w:val="0045775F"/>
    <w:rsid w:val="004660DD"/>
    <w:rsid w:val="0047517C"/>
    <w:rsid w:val="004802A0"/>
    <w:rsid w:val="0048047B"/>
    <w:rsid w:val="004820A5"/>
    <w:rsid w:val="00492C77"/>
    <w:rsid w:val="00494B6B"/>
    <w:rsid w:val="004A439F"/>
    <w:rsid w:val="004A738C"/>
    <w:rsid w:val="004B1B5A"/>
    <w:rsid w:val="004B45D3"/>
    <w:rsid w:val="004B504D"/>
    <w:rsid w:val="004B5FE1"/>
    <w:rsid w:val="004B7008"/>
    <w:rsid w:val="004B7617"/>
    <w:rsid w:val="004C181F"/>
    <w:rsid w:val="004C49CE"/>
    <w:rsid w:val="004D2091"/>
    <w:rsid w:val="004D3416"/>
    <w:rsid w:val="004D3E1F"/>
    <w:rsid w:val="004D6374"/>
    <w:rsid w:val="004D6464"/>
    <w:rsid w:val="004E695B"/>
    <w:rsid w:val="004E6C0C"/>
    <w:rsid w:val="004F6549"/>
    <w:rsid w:val="004F6636"/>
    <w:rsid w:val="004F6D22"/>
    <w:rsid w:val="00500C67"/>
    <w:rsid w:val="00503202"/>
    <w:rsid w:val="00503641"/>
    <w:rsid w:val="00505AC3"/>
    <w:rsid w:val="00506492"/>
    <w:rsid w:val="005137DF"/>
    <w:rsid w:val="00515BEA"/>
    <w:rsid w:val="00517240"/>
    <w:rsid w:val="00524D5A"/>
    <w:rsid w:val="005266D1"/>
    <w:rsid w:val="00530FAC"/>
    <w:rsid w:val="00533317"/>
    <w:rsid w:val="00534689"/>
    <w:rsid w:val="00542791"/>
    <w:rsid w:val="0054553E"/>
    <w:rsid w:val="00546286"/>
    <w:rsid w:val="00546861"/>
    <w:rsid w:val="00551DA8"/>
    <w:rsid w:val="00554DA2"/>
    <w:rsid w:val="00555DDA"/>
    <w:rsid w:val="00556EE6"/>
    <w:rsid w:val="00560B36"/>
    <w:rsid w:val="00562119"/>
    <w:rsid w:val="00563529"/>
    <w:rsid w:val="0056371F"/>
    <w:rsid w:val="0056688F"/>
    <w:rsid w:val="005679EB"/>
    <w:rsid w:val="00573BCC"/>
    <w:rsid w:val="0057537B"/>
    <w:rsid w:val="00575C54"/>
    <w:rsid w:val="00576CDF"/>
    <w:rsid w:val="00587668"/>
    <w:rsid w:val="00587E6B"/>
    <w:rsid w:val="0059178F"/>
    <w:rsid w:val="00592029"/>
    <w:rsid w:val="00595080"/>
    <w:rsid w:val="005A3FA1"/>
    <w:rsid w:val="005A64AB"/>
    <w:rsid w:val="005B56A1"/>
    <w:rsid w:val="005C093F"/>
    <w:rsid w:val="005C4538"/>
    <w:rsid w:val="005C7F79"/>
    <w:rsid w:val="005D044C"/>
    <w:rsid w:val="005D198A"/>
    <w:rsid w:val="005D3B7D"/>
    <w:rsid w:val="005D5EC9"/>
    <w:rsid w:val="005E4E00"/>
    <w:rsid w:val="005E5911"/>
    <w:rsid w:val="005F1FDB"/>
    <w:rsid w:val="005F3C7F"/>
    <w:rsid w:val="005F6437"/>
    <w:rsid w:val="00601D14"/>
    <w:rsid w:val="00602BE8"/>
    <w:rsid w:val="00610B13"/>
    <w:rsid w:val="006120DF"/>
    <w:rsid w:val="006133E3"/>
    <w:rsid w:val="00616C3A"/>
    <w:rsid w:val="00621A4F"/>
    <w:rsid w:val="00623108"/>
    <w:rsid w:val="0062445E"/>
    <w:rsid w:val="00637027"/>
    <w:rsid w:val="00637A14"/>
    <w:rsid w:val="006414D4"/>
    <w:rsid w:val="00642857"/>
    <w:rsid w:val="00643E3C"/>
    <w:rsid w:val="0064562D"/>
    <w:rsid w:val="00650DFA"/>
    <w:rsid w:val="00654C56"/>
    <w:rsid w:val="00657D75"/>
    <w:rsid w:val="00666A09"/>
    <w:rsid w:val="0066721D"/>
    <w:rsid w:val="006679AD"/>
    <w:rsid w:val="00670318"/>
    <w:rsid w:val="00670C98"/>
    <w:rsid w:val="00670D63"/>
    <w:rsid w:val="00671D5C"/>
    <w:rsid w:val="00677034"/>
    <w:rsid w:val="00677ABE"/>
    <w:rsid w:val="00677B48"/>
    <w:rsid w:val="0068009F"/>
    <w:rsid w:val="006866C7"/>
    <w:rsid w:val="00687917"/>
    <w:rsid w:val="0069271A"/>
    <w:rsid w:val="00692FF8"/>
    <w:rsid w:val="0069378E"/>
    <w:rsid w:val="006953AD"/>
    <w:rsid w:val="00697CDE"/>
    <w:rsid w:val="006A0B17"/>
    <w:rsid w:val="006A0EDE"/>
    <w:rsid w:val="006A3FFA"/>
    <w:rsid w:val="006A54FB"/>
    <w:rsid w:val="006B1720"/>
    <w:rsid w:val="006B1AD1"/>
    <w:rsid w:val="006B5423"/>
    <w:rsid w:val="006B5E49"/>
    <w:rsid w:val="006B64F8"/>
    <w:rsid w:val="006C48DB"/>
    <w:rsid w:val="006C4CAF"/>
    <w:rsid w:val="006D58F2"/>
    <w:rsid w:val="006D7411"/>
    <w:rsid w:val="006E1C72"/>
    <w:rsid w:val="006E2314"/>
    <w:rsid w:val="006E4A5A"/>
    <w:rsid w:val="006E4D5F"/>
    <w:rsid w:val="006E6019"/>
    <w:rsid w:val="006F0700"/>
    <w:rsid w:val="006F107F"/>
    <w:rsid w:val="006F2879"/>
    <w:rsid w:val="0070056F"/>
    <w:rsid w:val="00701527"/>
    <w:rsid w:val="007019C0"/>
    <w:rsid w:val="00701A4F"/>
    <w:rsid w:val="007021A9"/>
    <w:rsid w:val="00702671"/>
    <w:rsid w:val="00703C42"/>
    <w:rsid w:val="00704DDF"/>
    <w:rsid w:val="00710C94"/>
    <w:rsid w:val="00711717"/>
    <w:rsid w:val="00714C8C"/>
    <w:rsid w:val="0071644F"/>
    <w:rsid w:val="00720058"/>
    <w:rsid w:val="00720F26"/>
    <w:rsid w:val="00725433"/>
    <w:rsid w:val="00725C76"/>
    <w:rsid w:val="00734863"/>
    <w:rsid w:val="00742310"/>
    <w:rsid w:val="0074783A"/>
    <w:rsid w:val="007524AA"/>
    <w:rsid w:val="007553A0"/>
    <w:rsid w:val="007558FA"/>
    <w:rsid w:val="00761DEC"/>
    <w:rsid w:val="00761F1A"/>
    <w:rsid w:val="00761F48"/>
    <w:rsid w:val="00762D00"/>
    <w:rsid w:val="0076588F"/>
    <w:rsid w:val="007718A9"/>
    <w:rsid w:val="007725E2"/>
    <w:rsid w:val="007738BB"/>
    <w:rsid w:val="007811C5"/>
    <w:rsid w:val="00791E03"/>
    <w:rsid w:val="00793F66"/>
    <w:rsid w:val="007977B5"/>
    <w:rsid w:val="007A4BB9"/>
    <w:rsid w:val="007A6080"/>
    <w:rsid w:val="007A743C"/>
    <w:rsid w:val="007A7E75"/>
    <w:rsid w:val="007B0567"/>
    <w:rsid w:val="007B16B4"/>
    <w:rsid w:val="007B3E3A"/>
    <w:rsid w:val="007B47F7"/>
    <w:rsid w:val="007C0887"/>
    <w:rsid w:val="007C1596"/>
    <w:rsid w:val="007D0F59"/>
    <w:rsid w:val="007E64BF"/>
    <w:rsid w:val="007E7256"/>
    <w:rsid w:val="007F3A73"/>
    <w:rsid w:val="007F42F5"/>
    <w:rsid w:val="007F6B9D"/>
    <w:rsid w:val="007F76ED"/>
    <w:rsid w:val="00800FCF"/>
    <w:rsid w:val="0080299F"/>
    <w:rsid w:val="00802ADC"/>
    <w:rsid w:val="00802E1B"/>
    <w:rsid w:val="008038E3"/>
    <w:rsid w:val="00803CF8"/>
    <w:rsid w:val="0080619C"/>
    <w:rsid w:val="008076B2"/>
    <w:rsid w:val="00811D6C"/>
    <w:rsid w:val="008148BB"/>
    <w:rsid w:val="008206FD"/>
    <w:rsid w:val="00821C7A"/>
    <w:rsid w:val="0082394D"/>
    <w:rsid w:val="008348B1"/>
    <w:rsid w:val="00836BDF"/>
    <w:rsid w:val="0084138A"/>
    <w:rsid w:val="00842C15"/>
    <w:rsid w:val="0084505A"/>
    <w:rsid w:val="00851566"/>
    <w:rsid w:val="008531C0"/>
    <w:rsid w:val="00855DC3"/>
    <w:rsid w:val="00864EDB"/>
    <w:rsid w:val="0086507E"/>
    <w:rsid w:val="008679D4"/>
    <w:rsid w:val="008725B3"/>
    <w:rsid w:val="00875DA2"/>
    <w:rsid w:val="00877C3A"/>
    <w:rsid w:val="008801E9"/>
    <w:rsid w:val="00881E12"/>
    <w:rsid w:val="0088526B"/>
    <w:rsid w:val="0088664E"/>
    <w:rsid w:val="00890C42"/>
    <w:rsid w:val="00892FB7"/>
    <w:rsid w:val="00895E03"/>
    <w:rsid w:val="008973A6"/>
    <w:rsid w:val="00897CD8"/>
    <w:rsid w:val="008A0D95"/>
    <w:rsid w:val="008A33F9"/>
    <w:rsid w:val="008A4AF5"/>
    <w:rsid w:val="008A6940"/>
    <w:rsid w:val="008B092F"/>
    <w:rsid w:val="008B1AC7"/>
    <w:rsid w:val="008B3256"/>
    <w:rsid w:val="008B4292"/>
    <w:rsid w:val="008B6357"/>
    <w:rsid w:val="008C0454"/>
    <w:rsid w:val="008C0B45"/>
    <w:rsid w:val="008C3CBC"/>
    <w:rsid w:val="008C717A"/>
    <w:rsid w:val="008C774F"/>
    <w:rsid w:val="008D0059"/>
    <w:rsid w:val="008D78D1"/>
    <w:rsid w:val="008E210F"/>
    <w:rsid w:val="008E32B6"/>
    <w:rsid w:val="008E3D19"/>
    <w:rsid w:val="008E5D96"/>
    <w:rsid w:val="008E67D1"/>
    <w:rsid w:val="00903EF5"/>
    <w:rsid w:val="00906190"/>
    <w:rsid w:val="00910238"/>
    <w:rsid w:val="00910E03"/>
    <w:rsid w:val="00914A8A"/>
    <w:rsid w:val="00923FE0"/>
    <w:rsid w:val="009252AA"/>
    <w:rsid w:val="009269D8"/>
    <w:rsid w:val="00927F4E"/>
    <w:rsid w:val="009314B3"/>
    <w:rsid w:val="009315DF"/>
    <w:rsid w:val="009331E7"/>
    <w:rsid w:val="00936583"/>
    <w:rsid w:val="00940B23"/>
    <w:rsid w:val="00940E09"/>
    <w:rsid w:val="009411D2"/>
    <w:rsid w:val="00945D21"/>
    <w:rsid w:val="0095073A"/>
    <w:rsid w:val="00951EF0"/>
    <w:rsid w:val="00960303"/>
    <w:rsid w:val="0096086E"/>
    <w:rsid w:val="00967923"/>
    <w:rsid w:val="00970444"/>
    <w:rsid w:val="0097070A"/>
    <w:rsid w:val="009726CE"/>
    <w:rsid w:val="00972B5D"/>
    <w:rsid w:val="00974D4B"/>
    <w:rsid w:val="009806A9"/>
    <w:rsid w:val="00981D76"/>
    <w:rsid w:val="00994876"/>
    <w:rsid w:val="00996E02"/>
    <w:rsid w:val="009974C6"/>
    <w:rsid w:val="009A03BE"/>
    <w:rsid w:val="009A13D6"/>
    <w:rsid w:val="009A143C"/>
    <w:rsid w:val="009A2518"/>
    <w:rsid w:val="009A2E5A"/>
    <w:rsid w:val="009A535F"/>
    <w:rsid w:val="009A6E4A"/>
    <w:rsid w:val="009B0955"/>
    <w:rsid w:val="009B13A0"/>
    <w:rsid w:val="009B1FDB"/>
    <w:rsid w:val="009B34C8"/>
    <w:rsid w:val="009C2478"/>
    <w:rsid w:val="009C2547"/>
    <w:rsid w:val="009D1F63"/>
    <w:rsid w:val="009D2679"/>
    <w:rsid w:val="009D26DB"/>
    <w:rsid w:val="009D3317"/>
    <w:rsid w:val="009D4AB5"/>
    <w:rsid w:val="009D51B0"/>
    <w:rsid w:val="009D67A4"/>
    <w:rsid w:val="009D6FD8"/>
    <w:rsid w:val="009E26AD"/>
    <w:rsid w:val="009E3BE8"/>
    <w:rsid w:val="009E4756"/>
    <w:rsid w:val="009E5D4E"/>
    <w:rsid w:val="009F0994"/>
    <w:rsid w:val="009F0CE0"/>
    <w:rsid w:val="009F0DB2"/>
    <w:rsid w:val="009F29BA"/>
    <w:rsid w:val="009F6DED"/>
    <w:rsid w:val="00A012FE"/>
    <w:rsid w:val="00A11638"/>
    <w:rsid w:val="00A11874"/>
    <w:rsid w:val="00A11901"/>
    <w:rsid w:val="00A11F6A"/>
    <w:rsid w:val="00A17949"/>
    <w:rsid w:val="00A23278"/>
    <w:rsid w:val="00A41C3E"/>
    <w:rsid w:val="00A41D36"/>
    <w:rsid w:val="00A43C5A"/>
    <w:rsid w:val="00A4520D"/>
    <w:rsid w:val="00A45F4B"/>
    <w:rsid w:val="00A46E86"/>
    <w:rsid w:val="00A5335C"/>
    <w:rsid w:val="00A5684D"/>
    <w:rsid w:val="00A60A97"/>
    <w:rsid w:val="00A62306"/>
    <w:rsid w:val="00A63CD0"/>
    <w:rsid w:val="00A6673D"/>
    <w:rsid w:val="00A67DE0"/>
    <w:rsid w:val="00A70559"/>
    <w:rsid w:val="00A73891"/>
    <w:rsid w:val="00A74077"/>
    <w:rsid w:val="00A8376F"/>
    <w:rsid w:val="00A844C7"/>
    <w:rsid w:val="00A870B0"/>
    <w:rsid w:val="00A874B4"/>
    <w:rsid w:val="00A9079B"/>
    <w:rsid w:val="00A92903"/>
    <w:rsid w:val="00A9458A"/>
    <w:rsid w:val="00A9569F"/>
    <w:rsid w:val="00A97F2F"/>
    <w:rsid w:val="00AA7569"/>
    <w:rsid w:val="00AB0706"/>
    <w:rsid w:val="00AB11A2"/>
    <w:rsid w:val="00AB7C1D"/>
    <w:rsid w:val="00AC05E0"/>
    <w:rsid w:val="00AC1367"/>
    <w:rsid w:val="00AC2AB8"/>
    <w:rsid w:val="00AC7631"/>
    <w:rsid w:val="00AD01C1"/>
    <w:rsid w:val="00AD0DA1"/>
    <w:rsid w:val="00AD2AD7"/>
    <w:rsid w:val="00AD6F41"/>
    <w:rsid w:val="00AD78E1"/>
    <w:rsid w:val="00AE09CE"/>
    <w:rsid w:val="00AE1C79"/>
    <w:rsid w:val="00AE2065"/>
    <w:rsid w:val="00AE2BAB"/>
    <w:rsid w:val="00AE3C3F"/>
    <w:rsid w:val="00AE5548"/>
    <w:rsid w:val="00AE5C25"/>
    <w:rsid w:val="00B010ED"/>
    <w:rsid w:val="00B02572"/>
    <w:rsid w:val="00B06620"/>
    <w:rsid w:val="00B0791B"/>
    <w:rsid w:val="00B1022D"/>
    <w:rsid w:val="00B11102"/>
    <w:rsid w:val="00B11283"/>
    <w:rsid w:val="00B12856"/>
    <w:rsid w:val="00B12CA1"/>
    <w:rsid w:val="00B138AC"/>
    <w:rsid w:val="00B14B8C"/>
    <w:rsid w:val="00B16177"/>
    <w:rsid w:val="00B23F5B"/>
    <w:rsid w:val="00B24AF2"/>
    <w:rsid w:val="00B3065B"/>
    <w:rsid w:val="00B329E6"/>
    <w:rsid w:val="00B32D82"/>
    <w:rsid w:val="00B33752"/>
    <w:rsid w:val="00B423E0"/>
    <w:rsid w:val="00B43B18"/>
    <w:rsid w:val="00B4648A"/>
    <w:rsid w:val="00B47CDE"/>
    <w:rsid w:val="00B5227F"/>
    <w:rsid w:val="00B54BA5"/>
    <w:rsid w:val="00B629CE"/>
    <w:rsid w:val="00B6735F"/>
    <w:rsid w:val="00B74FB5"/>
    <w:rsid w:val="00B7646F"/>
    <w:rsid w:val="00B80091"/>
    <w:rsid w:val="00B80A53"/>
    <w:rsid w:val="00B83E0D"/>
    <w:rsid w:val="00B84817"/>
    <w:rsid w:val="00B86177"/>
    <w:rsid w:val="00B87EE0"/>
    <w:rsid w:val="00B91C91"/>
    <w:rsid w:val="00B96C2E"/>
    <w:rsid w:val="00B96D64"/>
    <w:rsid w:val="00BA2487"/>
    <w:rsid w:val="00BA28BD"/>
    <w:rsid w:val="00BB0941"/>
    <w:rsid w:val="00BB0E96"/>
    <w:rsid w:val="00BB1D34"/>
    <w:rsid w:val="00BB5EE7"/>
    <w:rsid w:val="00BB6B0C"/>
    <w:rsid w:val="00BC1657"/>
    <w:rsid w:val="00BC2776"/>
    <w:rsid w:val="00BD22C4"/>
    <w:rsid w:val="00BD3E37"/>
    <w:rsid w:val="00BD6E3A"/>
    <w:rsid w:val="00BD7BDA"/>
    <w:rsid w:val="00BE546E"/>
    <w:rsid w:val="00BF0CAB"/>
    <w:rsid w:val="00BF1710"/>
    <w:rsid w:val="00BF189E"/>
    <w:rsid w:val="00BF411D"/>
    <w:rsid w:val="00BF5997"/>
    <w:rsid w:val="00C0015E"/>
    <w:rsid w:val="00C00357"/>
    <w:rsid w:val="00C00F91"/>
    <w:rsid w:val="00C0560C"/>
    <w:rsid w:val="00C11B48"/>
    <w:rsid w:val="00C14269"/>
    <w:rsid w:val="00C156A7"/>
    <w:rsid w:val="00C173D0"/>
    <w:rsid w:val="00C17A37"/>
    <w:rsid w:val="00C203D7"/>
    <w:rsid w:val="00C23725"/>
    <w:rsid w:val="00C252AF"/>
    <w:rsid w:val="00C3312F"/>
    <w:rsid w:val="00C3375A"/>
    <w:rsid w:val="00C3747B"/>
    <w:rsid w:val="00C426C6"/>
    <w:rsid w:val="00C43F24"/>
    <w:rsid w:val="00C450C8"/>
    <w:rsid w:val="00C4751D"/>
    <w:rsid w:val="00C57A12"/>
    <w:rsid w:val="00C6135C"/>
    <w:rsid w:val="00C61699"/>
    <w:rsid w:val="00C6306B"/>
    <w:rsid w:val="00C66B9C"/>
    <w:rsid w:val="00C70628"/>
    <w:rsid w:val="00C749C8"/>
    <w:rsid w:val="00C754A1"/>
    <w:rsid w:val="00C80349"/>
    <w:rsid w:val="00C833B1"/>
    <w:rsid w:val="00C83619"/>
    <w:rsid w:val="00C83D57"/>
    <w:rsid w:val="00C87F5A"/>
    <w:rsid w:val="00C92355"/>
    <w:rsid w:val="00CA0BA0"/>
    <w:rsid w:val="00CB18DD"/>
    <w:rsid w:val="00CB27B3"/>
    <w:rsid w:val="00CB3112"/>
    <w:rsid w:val="00CB536C"/>
    <w:rsid w:val="00CC419C"/>
    <w:rsid w:val="00CC5820"/>
    <w:rsid w:val="00CC6BB4"/>
    <w:rsid w:val="00CD2FCB"/>
    <w:rsid w:val="00CD3B2F"/>
    <w:rsid w:val="00CD46E4"/>
    <w:rsid w:val="00CD4C35"/>
    <w:rsid w:val="00CD7B78"/>
    <w:rsid w:val="00CE41B8"/>
    <w:rsid w:val="00CE5040"/>
    <w:rsid w:val="00CE695A"/>
    <w:rsid w:val="00CF3FBD"/>
    <w:rsid w:val="00CF513F"/>
    <w:rsid w:val="00CF534D"/>
    <w:rsid w:val="00CF58FD"/>
    <w:rsid w:val="00CF5D6B"/>
    <w:rsid w:val="00CF764E"/>
    <w:rsid w:val="00D00660"/>
    <w:rsid w:val="00D1047D"/>
    <w:rsid w:val="00D12137"/>
    <w:rsid w:val="00D126AD"/>
    <w:rsid w:val="00D12E0E"/>
    <w:rsid w:val="00D1307C"/>
    <w:rsid w:val="00D135DC"/>
    <w:rsid w:val="00D175C7"/>
    <w:rsid w:val="00D179C2"/>
    <w:rsid w:val="00D21284"/>
    <w:rsid w:val="00D230DD"/>
    <w:rsid w:val="00D238CE"/>
    <w:rsid w:val="00D272CC"/>
    <w:rsid w:val="00D30590"/>
    <w:rsid w:val="00D35C40"/>
    <w:rsid w:val="00D37589"/>
    <w:rsid w:val="00D40EED"/>
    <w:rsid w:val="00D41CC5"/>
    <w:rsid w:val="00D425F3"/>
    <w:rsid w:val="00D430E3"/>
    <w:rsid w:val="00D4562F"/>
    <w:rsid w:val="00D47F8D"/>
    <w:rsid w:val="00D47FAC"/>
    <w:rsid w:val="00D55A12"/>
    <w:rsid w:val="00D56374"/>
    <w:rsid w:val="00D57563"/>
    <w:rsid w:val="00D57F04"/>
    <w:rsid w:val="00D60972"/>
    <w:rsid w:val="00D75969"/>
    <w:rsid w:val="00D82794"/>
    <w:rsid w:val="00D84DFF"/>
    <w:rsid w:val="00D84E15"/>
    <w:rsid w:val="00D94D9E"/>
    <w:rsid w:val="00D95053"/>
    <w:rsid w:val="00DA7451"/>
    <w:rsid w:val="00DB2187"/>
    <w:rsid w:val="00DC6F5B"/>
    <w:rsid w:val="00DD16A7"/>
    <w:rsid w:val="00DE36B4"/>
    <w:rsid w:val="00DE5895"/>
    <w:rsid w:val="00DE6745"/>
    <w:rsid w:val="00DF3E3E"/>
    <w:rsid w:val="00DF4B97"/>
    <w:rsid w:val="00DF68B2"/>
    <w:rsid w:val="00DF6C6A"/>
    <w:rsid w:val="00E021C9"/>
    <w:rsid w:val="00E068F7"/>
    <w:rsid w:val="00E1079E"/>
    <w:rsid w:val="00E11DB6"/>
    <w:rsid w:val="00E13C45"/>
    <w:rsid w:val="00E203B0"/>
    <w:rsid w:val="00E24063"/>
    <w:rsid w:val="00E24E59"/>
    <w:rsid w:val="00E3425C"/>
    <w:rsid w:val="00E363C6"/>
    <w:rsid w:val="00E36A03"/>
    <w:rsid w:val="00E37470"/>
    <w:rsid w:val="00E45AD3"/>
    <w:rsid w:val="00E473CE"/>
    <w:rsid w:val="00E50116"/>
    <w:rsid w:val="00E52E70"/>
    <w:rsid w:val="00E6289F"/>
    <w:rsid w:val="00E67D72"/>
    <w:rsid w:val="00E709DD"/>
    <w:rsid w:val="00E70BC9"/>
    <w:rsid w:val="00E730D0"/>
    <w:rsid w:val="00E75392"/>
    <w:rsid w:val="00E759A4"/>
    <w:rsid w:val="00E75AEE"/>
    <w:rsid w:val="00E776F5"/>
    <w:rsid w:val="00E77C94"/>
    <w:rsid w:val="00E80429"/>
    <w:rsid w:val="00E8271F"/>
    <w:rsid w:val="00E84636"/>
    <w:rsid w:val="00E85773"/>
    <w:rsid w:val="00E93299"/>
    <w:rsid w:val="00E94184"/>
    <w:rsid w:val="00E9462A"/>
    <w:rsid w:val="00E957FA"/>
    <w:rsid w:val="00E95F28"/>
    <w:rsid w:val="00EA6F6C"/>
    <w:rsid w:val="00EB07E2"/>
    <w:rsid w:val="00EB126D"/>
    <w:rsid w:val="00EB1E2C"/>
    <w:rsid w:val="00EB3C78"/>
    <w:rsid w:val="00EB4225"/>
    <w:rsid w:val="00EB5D32"/>
    <w:rsid w:val="00EB6E1C"/>
    <w:rsid w:val="00EC03BF"/>
    <w:rsid w:val="00EC1535"/>
    <w:rsid w:val="00EC424C"/>
    <w:rsid w:val="00EC7994"/>
    <w:rsid w:val="00ED0B5E"/>
    <w:rsid w:val="00ED1290"/>
    <w:rsid w:val="00ED2A34"/>
    <w:rsid w:val="00ED3377"/>
    <w:rsid w:val="00ED5918"/>
    <w:rsid w:val="00ED6F70"/>
    <w:rsid w:val="00ED75C0"/>
    <w:rsid w:val="00EF0C8C"/>
    <w:rsid w:val="00EF2E57"/>
    <w:rsid w:val="00F01E8E"/>
    <w:rsid w:val="00F040CB"/>
    <w:rsid w:val="00F07F1F"/>
    <w:rsid w:val="00F1482F"/>
    <w:rsid w:val="00F170D8"/>
    <w:rsid w:val="00F17FB8"/>
    <w:rsid w:val="00F21064"/>
    <w:rsid w:val="00F21B2B"/>
    <w:rsid w:val="00F25FFC"/>
    <w:rsid w:val="00F26ED0"/>
    <w:rsid w:val="00F304B0"/>
    <w:rsid w:val="00F31DA2"/>
    <w:rsid w:val="00F34FB1"/>
    <w:rsid w:val="00F40147"/>
    <w:rsid w:val="00F411DE"/>
    <w:rsid w:val="00F414A1"/>
    <w:rsid w:val="00F41D84"/>
    <w:rsid w:val="00F42E59"/>
    <w:rsid w:val="00F44909"/>
    <w:rsid w:val="00F44F15"/>
    <w:rsid w:val="00F51F09"/>
    <w:rsid w:val="00F54585"/>
    <w:rsid w:val="00F57041"/>
    <w:rsid w:val="00F62020"/>
    <w:rsid w:val="00F661C1"/>
    <w:rsid w:val="00F66AA3"/>
    <w:rsid w:val="00F67E7C"/>
    <w:rsid w:val="00F70651"/>
    <w:rsid w:val="00F714B0"/>
    <w:rsid w:val="00F73B26"/>
    <w:rsid w:val="00F81F1D"/>
    <w:rsid w:val="00F82644"/>
    <w:rsid w:val="00F84DDD"/>
    <w:rsid w:val="00F9108E"/>
    <w:rsid w:val="00F91262"/>
    <w:rsid w:val="00F91797"/>
    <w:rsid w:val="00F95B25"/>
    <w:rsid w:val="00FA0AF6"/>
    <w:rsid w:val="00FA58A4"/>
    <w:rsid w:val="00FB0C61"/>
    <w:rsid w:val="00FB2114"/>
    <w:rsid w:val="00FB2DE6"/>
    <w:rsid w:val="00FB39ED"/>
    <w:rsid w:val="00FB68ED"/>
    <w:rsid w:val="00FC1811"/>
    <w:rsid w:val="00FC2626"/>
    <w:rsid w:val="00FC7648"/>
    <w:rsid w:val="00FD3386"/>
    <w:rsid w:val="00FD3940"/>
    <w:rsid w:val="00FD426F"/>
    <w:rsid w:val="00FD6F63"/>
    <w:rsid w:val="00FE5357"/>
    <w:rsid w:val="00FE588B"/>
    <w:rsid w:val="00FE678D"/>
    <w:rsid w:val="00FF0CEA"/>
    <w:rsid w:val="00FF1AB8"/>
    <w:rsid w:val="00FF316C"/>
    <w:rsid w:val="00FF4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31BB8"/>
  <w15:docId w15:val="{79581131-A79A-4A70-BF57-560577967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B7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6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6C3A"/>
  </w:style>
  <w:style w:type="paragraph" w:styleId="Footer">
    <w:name w:val="footer"/>
    <w:basedOn w:val="Normal"/>
    <w:link w:val="FooterChar"/>
    <w:uiPriority w:val="99"/>
    <w:unhideWhenUsed/>
    <w:rsid w:val="00616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6C3A"/>
  </w:style>
  <w:style w:type="table" w:styleId="TableGrid">
    <w:name w:val="Table Grid"/>
    <w:basedOn w:val="TableNormal"/>
    <w:uiPriority w:val="59"/>
    <w:rsid w:val="00616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D94D9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Paragraph">
    <w:name w:val="List Paragraph"/>
    <w:basedOn w:val="Normal"/>
    <w:uiPriority w:val="34"/>
    <w:qFormat/>
    <w:rsid w:val="005137DF"/>
    <w:pPr>
      <w:ind w:left="720"/>
      <w:contextualSpacing/>
    </w:pPr>
  </w:style>
  <w:style w:type="paragraph" w:customStyle="1" w:styleId="Default">
    <w:name w:val="Default"/>
    <w:rsid w:val="00C83619"/>
    <w:pPr>
      <w:autoSpaceDE w:val="0"/>
      <w:autoSpaceDN w:val="0"/>
      <w:adjustRightInd w:val="0"/>
    </w:pPr>
    <w:rPr>
      <w:rFonts w:ascii="Gill Sans MT" w:hAnsi="Gill Sans MT" w:cs="Gill Sans MT"/>
      <w:color w:val="000000"/>
      <w:sz w:val="24"/>
      <w:szCs w:val="24"/>
      <w:lang w:val="es-PE"/>
    </w:rPr>
  </w:style>
  <w:style w:type="character" w:styleId="Hyperlink">
    <w:name w:val="Hyperlink"/>
    <w:uiPriority w:val="99"/>
    <w:unhideWhenUsed/>
    <w:rsid w:val="00262674"/>
    <w:rPr>
      <w:color w:val="0000FF"/>
      <w:u w:val="single"/>
    </w:rPr>
  </w:style>
  <w:style w:type="table" w:customStyle="1" w:styleId="LightGrid-Accent11">
    <w:name w:val="Light Grid - Accent 11"/>
    <w:basedOn w:val="TableNormal"/>
    <w:uiPriority w:val="62"/>
    <w:rsid w:val="0022000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hps">
    <w:name w:val="hps"/>
    <w:basedOn w:val="DefaultParagraphFont"/>
    <w:rsid w:val="00CD7B78"/>
  </w:style>
  <w:style w:type="paragraph" w:styleId="Revision">
    <w:name w:val="Revision"/>
    <w:hidden/>
    <w:uiPriority w:val="99"/>
    <w:semiHidden/>
    <w:rsid w:val="00352523"/>
    <w:rPr>
      <w:sz w:val="22"/>
      <w:szCs w:val="22"/>
    </w:rPr>
  </w:style>
  <w:style w:type="paragraph" w:styleId="BalloonText">
    <w:name w:val="Balloon Text"/>
    <w:basedOn w:val="Normal"/>
    <w:link w:val="BalloonTextChar"/>
    <w:uiPriority w:val="99"/>
    <w:semiHidden/>
    <w:unhideWhenUsed/>
    <w:rsid w:val="0035252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352523"/>
    <w:rPr>
      <w:rFonts w:ascii="Tahoma" w:hAnsi="Tahoma" w:cs="Tahoma"/>
      <w:sz w:val="16"/>
      <w:szCs w:val="16"/>
    </w:rPr>
  </w:style>
  <w:style w:type="paragraph" w:styleId="BodyText3">
    <w:name w:val="Body Text 3"/>
    <w:basedOn w:val="Normal"/>
    <w:link w:val="BodyText3Char"/>
    <w:rsid w:val="006C48DB"/>
    <w:pPr>
      <w:spacing w:after="120" w:line="240" w:lineRule="auto"/>
    </w:pPr>
    <w:rPr>
      <w:rFonts w:ascii="Tahoma" w:eastAsia="Times New Roman" w:hAnsi="Tahoma"/>
      <w:sz w:val="16"/>
      <w:szCs w:val="16"/>
      <w:lang w:val="es-ES" w:eastAsia="es-CO"/>
    </w:rPr>
  </w:style>
  <w:style w:type="character" w:customStyle="1" w:styleId="BodyText3Char">
    <w:name w:val="Body Text 3 Char"/>
    <w:link w:val="BodyText3"/>
    <w:rsid w:val="006C48DB"/>
    <w:rPr>
      <w:rFonts w:ascii="Tahoma" w:eastAsia="Times New Roman" w:hAnsi="Tahoma" w:cs="Times New Roman"/>
      <w:sz w:val="16"/>
      <w:szCs w:val="16"/>
      <w:lang w:val="es-ES" w:eastAsia="es-CO"/>
    </w:rPr>
  </w:style>
  <w:style w:type="table" w:styleId="MediumList2-Accent1">
    <w:name w:val="Medium List 2 Accent 1"/>
    <w:basedOn w:val="TableNormal"/>
    <w:uiPriority w:val="66"/>
    <w:rsid w:val="002F77D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1-Accent5">
    <w:name w:val="Medium List 1 Accent 5"/>
    <w:basedOn w:val="TableNormal"/>
    <w:uiPriority w:val="65"/>
    <w:rsid w:val="002F77D8"/>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NoSpacing">
    <w:name w:val="No Spacing"/>
    <w:uiPriority w:val="1"/>
    <w:qFormat/>
    <w:rsid w:val="00F170D8"/>
    <w:rPr>
      <w:sz w:val="22"/>
      <w:szCs w:val="22"/>
    </w:rPr>
  </w:style>
  <w:style w:type="character" w:styleId="CommentReference">
    <w:name w:val="annotation reference"/>
    <w:basedOn w:val="DefaultParagraphFont"/>
    <w:uiPriority w:val="99"/>
    <w:semiHidden/>
    <w:unhideWhenUsed/>
    <w:rsid w:val="00704DDF"/>
    <w:rPr>
      <w:sz w:val="16"/>
      <w:szCs w:val="16"/>
    </w:rPr>
  </w:style>
  <w:style w:type="paragraph" w:styleId="CommentText">
    <w:name w:val="annotation text"/>
    <w:basedOn w:val="Normal"/>
    <w:link w:val="CommentTextChar"/>
    <w:uiPriority w:val="99"/>
    <w:semiHidden/>
    <w:unhideWhenUsed/>
    <w:rsid w:val="00704DDF"/>
    <w:pPr>
      <w:spacing w:line="240" w:lineRule="auto"/>
    </w:pPr>
    <w:rPr>
      <w:sz w:val="20"/>
      <w:szCs w:val="20"/>
    </w:rPr>
  </w:style>
  <w:style w:type="character" w:customStyle="1" w:styleId="CommentTextChar">
    <w:name w:val="Comment Text Char"/>
    <w:basedOn w:val="DefaultParagraphFont"/>
    <w:link w:val="CommentText"/>
    <w:uiPriority w:val="99"/>
    <w:semiHidden/>
    <w:rsid w:val="00704DDF"/>
  </w:style>
  <w:style w:type="paragraph" w:styleId="CommentSubject">
    <w:name w:val="annotation subject"/>
    <w:basedOn w:val="CommentText"/>
    <w:next w:val="CommentText"/>
    <w:link w:val="CommentSubjectChar"/>
    <w:uiPriority w:val="99"/>
    <w:semiHidden/>
    <w:unhideWhenUsed/>
    <w:rsid w:val="00704DDF"/>
    <w:rPr>
      <w:b/>
      <w:bCs/>
    </w:rPr>
  </w:style>
  <w:style w:type="character" w:customStyle="1" w:styleId="CommentSubjectChar">
    <w:name w:val="Comment Subject Char"/>
    <w:basedOn w:val="CommentTextChar"/>
    <w:link w:val="CommentSubject"/>
    <w:uiPriority w:val="99"/>
    <w:semiHidden/>
    <w:rsid w:val="00704DDF"/>
    <w:rPr>
      <w:b/>
      <w:bCs/>
    </w:rPr>
  </w:style>
  <w:style w:type="paragraph" w:customStyle="1" w:styleId="prrafo3">
    <w:name w:val="párrafo 3"/>
    <w:basedOn w:val="Title"/>
    <w:rsid w:val="009F0994"/>
    <w:pPr>
      <w:spacing w:before="120" w:after="120"/>
      <w:contextualSpacing w:val="0"/>
      <w:jc w:val="both"/>
    </w:pPr>
    <w:rPr>
      <w:rFonts w:ascii="Arial" w:eastAsia="Times New Roman" w:hAnsi="Arial" w:cs="Arial"/>
      <w:spacing w:val="0"/>
      <w:kern w:val="0"/>
      <w:sz w:val="20"/>
      <w:szCs w:val="24"/>
      <w:lang w:val="es-MX"/>
    </w:rPr>
  </w:style>
  <w:style w:type="paragraph" w:styleId="Title">
    <w:name w:val="Title"/>
    <w:basedOn w:val="Normal"/>
    <w:next w:val="Normal"/>
    <w:link w:val="TitleChar"/>
    <w:uiPriority w:val="10"/>
    <w:qFormat/>
    <w:rsid w:val="009F09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994"/>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9A2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519904">
      <w:bodyDiv w:val="1"/>
      <w:marLeft w:val="0"/>
      <w:marRight w:val="0"/>
      <w:marTop w:val="0"/>
      <w:marBottom w:val="0"/>
      <w:divBdr>
        <w:top w:val="none" w:sz="0" w:space="0" w:color="auto"/>
        <w:left w:val="none" w:sz="0" w:space="0" w:color="auto"/>
        <w:bottom w:val="none" w:sz="0" w:space="0" w:color="auto"/>
        <w:right w:val="none" w:sz="0" w:space="0" w:color="auto"/>
      </w:divBdr>
    </w:div>
    <w:div w:id="835924016">
      <w:bodyDiv w:val="1"/>
      <w:marLeft w:val="0"/>
      <w:marRight w:val="0"/>
      <w:marTop w:val="0"/>
      <w:marBottom w:val="0"/>
      <w:divBdr>
        <w:top w:val="none" w:sz="0" w:space="0" w:color="auto"/>
        <w:left w:val="none" w:sz="0" w:space="0" w:color="auto"/>
        <w:bottom w:val="none" w:sz="0" w:space="0" w:color="auto"/>
        <w:right w:val="none" w:sz="0" w:space="0" w:color="auto"/>
      </w:divBdr>
    </w:div>
    <w:div w:id="880554622">
      <w:bodyDiv w:val="1"/>
      <w:marLeft w:val="0"/>
      <w:marRight w:val="0"/>
      <w:marTop w:val="0"/>
      <w:marBottom w:val="0"/>
      <w:divBdr>
        <w:top w:val="none" w:sz="0" w:space="0" w:color="auto"/>
        <w:left w:val="none" w:sz="0" w:space="0" w:color="auto"/>
        <w:bottom w:val="none" w:sz="0" w:space="0" w:color="auto"/>
        <w:right w:val="none" w:sz="0" w:space="0" w:color="auto"/>
      </w:divBdr>
      <w:divsChild>
        <w:div w:id="11997303">
          <w:marLeft w:val="0"/>
          <w:marRight w:val="0"/>
          <w:marTop w:val="0"/>
          <w:marBottom w:val="0"/>
          <w:divBdr>
            <w:top w:val="none" w:sz="0" w:space="0" w:color="auto"/>
            <w:left w:val="none" w:sz="0" w:space="0" w:color="auto"/>
            <w:bottom w:val="none" w:sz="0" w:space="0" w:color="auto"/>
            <w:right w:val="none" w:sz="0" w:space="0" w:color="auto"/>
          </w:divBdr>
          <w:divsChild>
            <w:div w:id="1241018753">
              <w:marLeft w:val="0"/>
              <w:marRight w:val="0"/>
              <w:marTop w:val="0"/>
              <w:marBottom w:val="0"/>
              <w:divBdr>
                <w:top w:val="none" w:sz="0" w:space="0" w:color="auto"/>
                <w:left w:val="none" w:sz="0" w:space="0" w:color="auto"/>
                <w:bottom w:val="none" w:sz="0" w:space="0" w:color="auto"/>
                <w:right w:val="none" w:sz="0" w:space="0" w:color="auto"/>
              </w:divBdr>
              <w:divsChild>
                <w:div w:id="694157604">
                  <w:marLeft w:val="0"/>
                  <w:marRight w:val="0"/>
                  <w:marTop w:val="0"/>
                  <w:marBottom w:val="0"/>
                  <w:divBdr>
                    <w:top w:val="none" w:sz="0" w:space="0" w:color="auto"/>
                    <w:left w:val="none" w:sz="0" w:space="0" w:color="auto"/>
                    <w:bottom w:val="none" w:sz="0" w:space="0" w:color="auto"/>
                    <w:right w:val="none" w:sz="0" w:space="0" w:color="auto"/>
                  </w:divBdr>
                  <w:divsChild>
                    <w:div w:id="778451232">
                      <w:marLeft w:val="0"/>
                      <w:marRight w:val="0"/>
                      <w:marTop w:val="0"/>
                      <w:marBottom w:val="0"/>
                      <w:divBdr>
                        <w:top w:val="none" w:sz="0" w:space="0" w:color="auto"/>
                        <w:left w:val="none" w:sz="0" w:space="0" w:color="auto"/>
                        <w:bottom w:val="none" w:sz="0" w:space="0" w:color="auto"/>
                        <w:right w:val="none" w:sz="0" w:space="0" w:color="auto"/>
                      </w:divBdr>
                      <w:divsChild>
                        <w:div w:id="2106261885">
                          <w:marLeft w:val="0"/>
                          <w:marRight w:val="0"/>
                          <w:marTop w:val="0"/>
                          <w:marBottom w:val="0"/>
                          <w:divBdr>
                            <w:top w:val="none" w:sz="0" w:space="0" w:color="auto"/>
                            <w:left w:val="none" w:sz="0" w:space="0" w:color="auto"/>
                            <w:bottom w:val="none" w:sz="0" w:space="0" w:color="auto"/>
                            <w:right w:val="none" w:sz="0" w:space="0" w:color="auto"/>
                          </w:divBdr>
                          <w:divsChild>
                            <w:div w:id="1568296832">
                              <w:marLeft w:val="0"/>
                              <w:marRight w:val="0"/>
                              <w:marTop w:val="0"/>
                              <w:marBottom w:val="0"/>
                              <w:divBdr>
                                <w:top w:val="none" w:sz="0" w:space="0" w:color="auto"/>
                                <w:left w:val="none" w:sz="0" w:space="0" w:color="auto"/>
                                <w:bottom w:val="none" w:sz="0" w:space="0" w:color="auto"/>
                                <w:right w:val="none" w:sz="0" w:space="0" w:color="auto"/>
                              </w:divBdr>
                              <w:divsChild>
                                <w:div w:id="1969969100">
                                  <w:marLeft w:val="0"/>
                                  <w:marRight w:val="0"/>
                                  <w:marTop w:val="0"/>
                                  <w:marBottom w:val="0"/>
                                  <w:divBdr>
                                    <w:top w:val="none" w:sz="0" w:space="0" w:color="auto"/>
                                    <w:left w:val="none" w:sz="0" w:space="0" w:color="auto"/>
                                    <w:bottom w:val="none" w:sz="0" w:space="0" w:color="auto"/>
                                    <w:right w:val="none" w:sz="0" w:space="0" w:color="auto"/>
                                  </w:divBdr>
                                  <w:divsChild>
                                    <w:div w:id="1595089759">
                                      <w:marLeft w:val="0"/>
                                      <w:marRight w:val="0"/>
                                      <w:marTop w:val="0"/>
                                      <w:marBottom w:val="0"/>
                                      <w:divBdr>
                                        <w:top w:val="none" w:sz="0" w:space="0" w:color="auto"/>
                                        <w:left w:val="none" w:sz="0" w:space="0" w:color="auto"/>
                                        <w:bottom w:val="none" w:sz="0" w:space="0" w:color="auto"/>
                                        <w:right w:val="none" w:sz="0" w:space="0" w:color="auto"/>
                                      </w:divBdr>
                                      <w:divsChild>
                                        <w:div w:id="660818341">
                                          <w:marLeft w:val="0"/>
                                          <w:marRight w:val="0"/>
                                          <w:marTop w:val="0"/>
                                          <w:marBottom w:val="0"/>
                                          <w:divBdr>
                                            <w:top w:val="none" w:sz="0" w:space="0" w:color="auto"/>
                                            <w:left w:val="none" w:sz="0" w:space="0" w:color="auto"/>
                                            <w:bottom w:val="none" w:sz="0" w:space="0" w:color="auto"/>
                                            <w:right w:val="none" w:sz="0" w:space="0" w:color="auto"/>
                                          </w:divBdr>
                                          <w:divsChild>
                                            <w:div w:id="1937130468">
                                              <w:marLeft w:val="0"/>
                                              <w:marRight w:val="0"/>
                                              <w:marTop w:val="0"/>
                                              <w:marBottom w:val="0"/>
                                              <w:divBdr>
                                                <w:top w:val="single" w:sz="6" w:space="0" w:color="F5F5F5"/>
                                                <w:left w:val="single" w:sz="6" w:space="0" w:color="F5F5F5"/>
                                                <w:bottom w:val="single" w:sz="6" w:space="0" w:color="F5F5F5"/>
                                                <w:right w:val="single" w:sz="6" w:space="0" w:color="F5F5F5"/>
                                              </w:divBdr>
                                              <w:divsChild>
                                                <w:div w:id="875891832">
                                                  <w:marLeft w:val="0"/>
                                                  <w:marRight w:val="0"/>
                                                  <w:marTop w:val="0"/>
                                                  <w:marBottom w:val="0"/>
                                                  <w:divBdr>
                                                    <w:top w:val="none" w:sz="0" w:space="0" w:color="auto"/>
                                                    <w:left w:val="none" w:sz="0" w:space="0" w:color="auto"/>
                                                    <w:bottom w:val="none" w:sz="0" w:space="0" w:color="auto"/>
                                                    <w:right w:val="none" w:sz="0" w:space="0" w:color="auto"/>
                                                  </w:divBdr>
                                                  <w:divsChild>
                                                    <w:div w:id="214250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9930908">
      <w:bodyDiv w:val="1"/>
      <w:marLeft w:val="0"/>
      <w:marRight w:val="0"/>
      <w:marTop w:val="0"/>
      <w:marBottom w:val="0"/>
      <w:divBdr>
        <w:top w:val="none" w:sz="0" w:space="0" w:color="auto"/>
        <w:left w:val="none" w:sz="0" w:space="0" w:color="auto"/>
        <w:bottom w:val="none" w:sz="0" w:space="0" w:color="auto"/>
        <w:right w:val="none" w:sz="0" w:space="0" w:color="auto"/>
      </w:divBdr>
    </w:div>
    <w:div w:id="1493527234">
      <w:bodyDiv w:val="1"/>
      <w:marLeft w:val="0"/>
      <w:marRight w:val="0"/>
      <w:marTop w:val="0"/>
      <w:marBottom w:val="0"/>
      <w:divBdr>
        <w:top w:val="none" w:sz="0" w:space="0" w:color="auto"/>
        <w:left w:val="none" w:sz="0" w:space="0" w:color="auto"/>
        <w:bottom w:val="none" w:sz="0" w:space="0" w:color="auto"/>
        <w:right w:val="none" w:sz="0" w:space="0" w:color="auto"/>
      </w:divBdr>
    </w:div>
    <w:div w:id="150701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uiz@icao.in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571867-fc71-4645-bba9-b9e6627f4f1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8AE5BDC9F2D8D4685C58451F6C54837" ma:contentTypeVersion="12" ma:contentTypeDescription="Create a new document." ma:contentTypeScope="" ma:versionID="6fe935802f73f0deeaa81825e0b77db8">
  <xsd:schema xmlns:xsd="http://www.w3.org/2001/XMLSchema" xmlns:xs="http://www.w3.org/2001/XMLSchema" xmlns:p="http://schemas.microsoft.com/office/2006/metadata/properties" xmlns:ns2="c1571867-fc71-4645-bba9-b9e6627f4f11" targetNamespace="http://schemas.microsoft.com/office/2006/metadata/properties" ma:root="true" ma:fieldsID="2e21dae1fe300d390320a01691038e52" ns2:_="">
    <xsd:import namespace="c1571867-fc71-4645-bba9-b9e6627f4f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571867-fc71-4645-bba9-b9e6627f4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b8e8857-c4c4-424d-b5e5-272a7ed7288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ED690B-1B85-4B78-B009-21C655579B60}">
  <ds:schemaRefs>
    <ds:schemaRef ds:uri="http://schemas.microsoft.com/office/2006/metadata/properties"/>
    <ds:schemaRef ds:uri="http://schemas.microsoft.com/office/infopath/2007/PartnerControls"/>
    <ds:schemaRef ds:uri="c1571867-fc71-4645-bba9-b9e6627f4f11"/>
  </ds:schemaRefs>
</ds:datastoreItem>
</file>

<file path=customXml/itemProps2.xml><?xml version="1.0" encoding="utf-8"?>
<ds:datastoreItem xmlns:ds="http://schemas.openxmlformats.org/officeDocument/2006/customXml" ds:itemID="{A9E09759-B938-41D6-B962-4C8DD604FCCD}">
  <ds:schemaRefs>
    <ds:schemaRef ds:uri="http://schemas.microsoft.com/sharepoint/v3/contenttype/forms"/>
  </ds:schemaRefs>
</ds:datastoreItem>
</file>

<file path=customXml/itemProps3.xml><?xml version="1.0" encoding="utf-8"?>
<ds:datastoreItem xmlns:ds="http://schemas.openxmlformats.org/officeDocument/2006/customXml" ds:itemID="{800E47BC-9688-4943-9E19-E0460CA6E713}">
  <ds:schemaRefs>
    <ds:schemaRef ds:uri="http://schemas.openxmlformats.org/officeDocument/2006/bibliography"/>
  </ds:schemaRefs>
</ds:datastoreItem>
</file>

<file path=customXml/itemProps4.xml><?xml version="1.0" encoding="utf-8"?>
<ds:datastoreItem xmlns:ds="http://schemas.openxmlformats.org/officeDocument/2006/customXml" ds:itemID="{7E3CDAB0-BE12-4340-B41D-7DC1063A4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571867-fc71-4645-bba9-b9e6627f4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90970e2-11f4-42a6-882d-40155ad70dea}" enabled="1" method="Standard" siteId="{e6093642-fb63-48bb-8683-d1d5da2a12ea}" removed="0"/>
</clbl:labelList>
</file>

<file path=docProps/app.xml><?xml version="1.0" encoding="utf-8"?>
<Properties xmlns="http://schemas.openxmlformats.org/officeDocument/2006/extended-properties" xmlns:vt="http://schemas.openxmlformats.org/officeDocument/2006/docPropsVTypes">
  <Template>Normal</Template>
  <TotalTime>49</TotalTime>
  <Pages>2</Pages>
  <Words>471</Words>
  <Characters>2686</Characters>
  <Application>Microsoft Office Word</Application>
  <DocSecurity>0</DocSecurity>
  <Lines>22</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ICAO</Company>
  <LinksUpToDate>false</LinksUpToDate>
  <CharactersWithSpaces>3151</CharactersWithSpaces>
  <SharedDoc>false</SharedDoc>
  <HLinks>
    <vt:vector size="12" baseType="variant">
      <vt:variant>
        <vt:i4>2162694</vt:i4>
      </vt:variant>
      <vt:variant>
        <vt:i4>3</vt:i4>
      </vt:variant>
      <vt:variant>
        <vt:i4>0</vt:i4>
      </vt:variant>
      <vt:variant>
        <vt:i4>5</vt:i4>
      </vt:variant>
      <vt:variant>
        <vt:lpwstr>mailto:fsalvatierra@icao.int</vt:lpwstr>
      </vt:variant>
      <vt:variant>
        <vt:lpwstr/>
      </vt:variant>
      <vt:variant>
        <vt:i4>4456559</vt:i4>
      </vt:variant>
      <vt:variant>
        <vt:i4>0</vt:i4>
      </vt:variant>
      <vt:variant>
        <vt:i4>0</vt:i4>
      </vt:variant>
      <vt:variant>
        <vt:i4>5</vt:i4>
      </vt:variant>
      <vt:variant>
        <vt:lpwstr>mailto:jarmoa@icao.int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FICHA NEMOTECNICA RPEANS11</dc:subject>
  <dc:creator>Roberto Arca Jaurena</dc:creator>
  <cp:lastModifiedBy>Génesis Yubiely Díaz Pérez</cp:lastModifiedBy>
  <cp:revision>27</cp:revision>
  <cp:lastPrinted>2022-12-15T21:04:00Z</cp:lastPrinted>
  <dcterms:created xsi:type="dcterms:W3CDTF">2024-04-16T01:25:00Z</dcterms:created>
  <dcterms:modified xsi:type="dcterms:W3CDTF">2026-04-28T19:11:00Z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0x010100C8AE5BDC9F2D8D4685C58451F6C54837</vt:lpwstr>
  </property>
  <property fmtid="{D5CDD505-2E9C-101B-9397-08002B2CF9AE}" pid="3" name="MediaServiceImageTags">
    <vt:lpwstr/>
  </property>
</Properties>
</file>