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13C6C" w14:textId="764777EB" w:rsidR="00E276E9" w:rsidRDefault="00AF4688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C6CE9" wp14:editId="5FFC8A03">
                <wp:simplePos x="0" y="0"/>
                <wp:positionH relativeFrom="column">
                  <wp:posOffset>-279400</wp:posOffset>
                </wp:positionH>
                <wp:positionV relativeFrom="paragraph">
                  <wp:posOffset>-228600</wp:posOffset>
                </wp:positionV>
                <wp:extent cx="6143625" cy="865822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658225"/>
                        </a:xfrm>
                        <a:prstGeom prst="roundRect">
                          <a:avLst>
                            <a:gd name="adj" fmla="val 4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04CBB" w14:textId="77777777" w:rsidR="00A16BF4" w:rsidRDefault="00A16BF4"/>
                          <w:p w14:paraId="57861731" w14:textId="37DF9B6D" w:rsidR="00AB01D2" w:rsidRDefault="0098097C" w:rsidP="00AB01D2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48"/>
                                <w:szCs w:val="48"/>
                                <w:lang w:val="es-PE" w:eastAsia="es-PE"/>
                              </w:rPr>
                              <w:drawing>
                                <wp:inline distT="0" distB="0" distL="0" distR="0" wp14:anchorId="185A882E" wp14:editId="64270F8C">
                                  <wp:extent cx="2015837" cy="1604155"/>
                                  <wp:effectExtent l="0" t="0" r="3810" b="0"/>
                                  <wp:docPr id="1" name="Picture 1" descr="C:\Users\jbarrios\Desktop\2016 julio\LOGO\Logo-SRVSOP-colo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barrios\Desktop\2016 julio\LOGO\Logo-SRVSOP-colo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5704" cy="160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348B3" w14:textId="647059EA" w:rsidR="00915416" w:rsidRDefault="00364CAB" w:rsidP="0091541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64CAB">
                              <w:rPr>
                                <w:b/>
                                <w:sz w:val="48"/>
                                <w:szCs w:val="48"/>
                              </w:rPr>
                              <w:t>Taller sobre la implementación del sistema de gestión de la seguridad operacional (SMS) de un proveedor de servicios</w:t>
                            </w:r>
                          </w:p>
                          <w:p w14:paraId="57FF73F6" w14:textId="77777777" w:rsidR="00AB01D2" w:rsidRDefault="00AB01D2" w:rsidP="00AB01D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DD43A3D" w14:textId="504AC5C1" w:rsidR="00AB01D2" w:rsidRDefault="00364CAB" w:rsidP="00AB01D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64CAB">
                              <w:rPr>
                                <w:b/>
                                <w:sz w:val="48"/>
                                <w:szCs w:val="48"/>
                              </w:rPr>
                              <w:t>Panamá - 2018</w:t>
                            </w:r>
                          </w:p>
                          <w:p w14:paraId="3E2C6332" w14:textId="1685BBA6" w:rsidR="00A16BF4" w:rsidRPr="007F4B9C" w:rsidRDefault="00A16BF4" w:rsidP="007F4B9C">
                            <w:pPr>
                              <w:jc w:val="center"/>
                            </w:pPr>
                          </w:p>
                          <w:p w14:paraId="3DB8586C" w14:textId="3BFEA6BD" w:rsidR="00A16BF4" w:rsidRDefault="00357B00" w:rsidP="0002720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Caso de estudio </w:t>
                            </w:r>
                            <w:r w:rsidR="00A16BF4" w:rsidRPr="00AB01D2">
                              <w:rPr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863766">
                              <w:rPr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  <w:p w14:paraId="498C4899" w14:textId="77777777" w:rsidR="0098097C" w:rsidRPr="00AB01D2" w:rsidRDefault="0098097C" w:rsidP="0002720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424F708" w14:textId="175E28CD" w:rsidR="00A16BF4" w:rsidRPr="0098097C" w:rsidRDefault="00D03DA1" w:rsidP="0002720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Criterios para el establecimiento de la dimensión y com</w:t>
                            </w:r>
                            <w:r w:rsidR="00556F5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plejidad de </w:t>
                            </w:r>
                            <w:r w:rsidR="00A634E4">
                              <w:rPr>
                                <w:b/>
                                <w:sz w:val="48"/>
                                <w:szCs w:val="48"/>
                              </w:rPr>
                              <w:t>un</w:t>
                            </w:r>
                            <w:r w:rsidR="00616CE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proveedor de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C6CE9" id="AutoShape 2" o:spid="_x0000_s1026" style="position:absolute;margin-left:-22pt;margin-top:-18pt;width:483.75pt;height:6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">
                <v:textbox>
                  <w:txbxContent>
                    <w:p w14:paraId="3C204CBB" w14:textId="77777777" w:rsidR="00A16BF4" w:rsidRDefault="00A16BF4"/>
                    <w:p w14:paraId="57861731" w14:textId="37DF9B6D" w:rsidR="00AB01D2" w:rsidRDefault="0098097C" w:rsidP="00AB01D2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i/>
                          <w:noProof/>
                          <w:sz w:val="48"/>
                          <w:szCs w:val="48"/>
                          <w:lang w:val="es-PE" w:eastAsia="es-PE"/>
                        </w:rPr>
                        <w:drawing>
                          <wp:inline distT="0" distB="0" distL="0" distR="0" wp14:anchorId="185A882E" wp14:editId="64270F8C">
                            <wp:extent cx="2015837" cy="1604155"/>
                            <wp:effectExtent l="0" t="0" r="3810" b="0"/>
                            <wp:docPr id="1" name="Picture 1" descr="C:\Users\jbarrios\Desktop\2016 julio\LOGO\Logo-SRVSOP-colo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barrios\Desktop\2016 julio\LOGO\Logo-SRVSOP-colo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5704" cy="160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348B3" w14:textId="647059EA" w:rsidR="00915416" w:rsidRDefault="00364CAB" w:rsidP="0091541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64CAB">
                        <w:rPr>
                          <w:b/>
                          <w:sz w:val="48"/>
                          <w:szCs w:val="48"/>
                        </w:rPr>
                        <w:t>Taller sobre la implementación del sistema de gestión de la seguridad operacional (SMS) de un proveedor de servicios</w:t>
                      </w:r>
                    </w:p>
                    <w:p w14:paraId="57FF73F6" w14:textId="77777777" w:rsidR="00AB01D2" w:rsidRDefault="00AB01D2" w:rsidP="00AB01D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DD43A3D" w14:textId="504AC5C1" w:rsidR="00AB01D2" w:rsidRDefault="00364CAB" w:rsidP="00AB01D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64CAB">
                        <w:rPr>
                          <w:b/>
                          <w:sz w:val="48"/>
                          <w:szCs w:val="48"/>
                        </w:rPr>
                        <w:t>Panamá - 2018</w:t>
                      </w:r>
                    </w:p>
                    <w:p w14:paraId="3E2C6332" w14:textId="1685BBA6" w:rsidR="00A16BF4" w:rsidRPr="007F4B9C" w:rsidRDefault="00A16BF4" w:rsidP="007F4B9C">
                      <w:pPr>
                        <w:jc w:val="center"/>
                      </w:pPr>
                    </w:p>
                    <w:p w14:paraId="3DB8586C" w14:textId="3BFEA6BD" w:rsidR="00A16BF4" w:rsidRDefault="00357B00" w:rsidP="0002720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Caso de estudio </w:t>
                      </w:r>
                      <w:r w:rsidR="00A16BF4" w:rsidRPr="00AB01D2">
                        <w:rPr>
                          <w:b/>
                          <w:sz w:val="48"/>
                          <w:szCs w:val="48"/>
                        </w:rPr>
                        <w:t>0</w:t>
                      </w:r>
                      <w:r w:rsidR="00863766">
                        <w:rPr>
                          <w:b/>
                          <w:sz w:val="48"/>
                          <w:szCs w:val="48"/>
                        </w:rPr>
                        <w:t>2</w:t>
                      </w:r>
                    </w:p>
                    <w:p w14:paraId="498C4899" w14:textId="77777777" w:rsidR="0098097C" w:rsidRPr="00AB01D2" w:rsidRDefault="0098097C" w:rsidP="0002720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6424F708" w14:textId="175E28CD" w:rsidR="00A16BF4" w:rsidRPr="0098097C" w:rsidRDefault="00D03DA1" w:rsidP="0002720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Criterios para el establecimiento de la dimensión y com</w:t>
                      </w:r>
                      <w:r w:rsidR="00556F57">
                        <w:rPr>
                          <w:b/>
                          <w:sz w:val="48"/>
                          <w:szCs w:val="48"/>
                        </w:rPr>
                        <w:t xml:space="preserve">plejidad de </w:t>
                      </w:r>
                      <w:r w:rsidR="00A634E4">
                        <w:rPr>
                          <w:b/>
                          <w:sz w:val="48"/>
                          <w:szCs w:val="48"/>
                        </w:rPr>
                        <w:t>un</w:t>
                      </w:r>
                      <w:r w:rsidR="00616CE5">
                        <w:rPr>
                          <w:b/>
                          <w:sz w:val="48"/>
                          <w:szCs w:val="48"/>
                        </w:rPr>
                        <w:t xml:space="preserve"> proveedor de servicios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B7D8D2" w14:textId="77777777" w:rsidR="009554C4" w:rsidRDefault="009554C4"/>
    <w:p w14:paraId="2505C51C" w14:textId="77777777" w:rsidR="009554C4" w:rsidRDefault="009554C4"/>
    <w:p w14:paraId="69678E53" w14:textId="77777777" w:rsidR="009554C4" w:rsidRDefault="009554C4"/>
    <w:p w14:paraId="44CBE71C" w14:textId="77777777" w:rsidR="009554C4" w:rsidRDefault="009554C4"/>
    <w:p w14:paraId="5D6DF8A8" w14:textId="77777777" w:rsidR="009554C4" w:rsidRDefault="009554C4"/>
    <w:p w14:paraId="5EE93CEA" w14:textId="77777777" w:rsidR="009554C4" w:rsidRDefault="009554C4"/>
    <w:p w14:paraId="34D2CED3" w14:textId="77777777" w:rsidR="009554C4" w:rsidRDefault="009554C4"/>
    <w:p w14:paraId="16554B1F" w14:textId="77777777" w:rsidR="009554C4" w:rsidRDefault="009554C4"/>
    <w:p w14:paraId="612FAF43" w14:textId="77777777" w:rsidR="009554C4" w:rsidRDefault="009554C4"/>
    <w:p w14:paraId="7D6396B8" w14:textId="77777777" w:rsidR="009554C4" w:rsidRDefault="009554C4"/>
    <w:p w14:paraId="709A1AEF" w14:textId="77777777" w:rsidR="009554C4" w:rsidRDefault="009554C4"/>
    <w:p w14:paraId="63083A09" w14:textId="77777777" w:rsidR="009554C4" w:rsidRDefault="009554C4"/>
    <w:p w14:paraId="4DA744CF" w14:textId="77777777" w:rsidR="009554C4" w:rsidRDefault="009554C4"/>
    <w:p w14:paraId="2507955D" w14:textId="77777777" w:rsidR="009554C4" w:rsidRDefault="009554C4"/>
    <w:p w14:paraId="2EF9D44C" w14:textId="77777777" w:rsidR="009554C4" w:rsidRDefault="009554C4"/>
    <w:p w14:paraId="41523456" w14:textId="77777777" w:rsidR="009554C4" w:rsidRDefault="009554C4"/>
    <w:p w14:paraId="09AEA116" w14:textId="77777777" w:rsidR="009554C4" w:rsidRDefault="009554C4"/>
    <w:p w14:paraId="0B66744E" w14:textId="77777777" w:rsidR="009554C4" w:rsidRDefault="009554C4"/>
    <w:p w14:paraId="7488875C" w14:textId="77777777" w:rsidR="009554C4" w:rsidRDefault="009554C4"/>
    <w:p w14:paraId="34BDC903" w14:textId="77777777" w:rsidR="009554C4" w:rsidRDefault="009554C4"/>
    <w:p w14:paraId="6FD543D7" w14:textId="77777777" w:rsidR="009554C4" w:rsidRDefault="009554C4"/>
    <w:p w14:paraId="63988172" w14:textId="77777777" w:rsidR="009554C4" w:rsidRDefault="009554C4"/>
    <w:p w14:paraId="6CAAD372" w14:textId="77777777" w:rsidR="009554C4" w:rsidRDefault="009554C4"/>
    <w:p w14:paraId="707E9EDE" w14:textId="77777777" w:rsidR="009554C4" w:rsidRDefault="009554C4"/>
    <w:p w14:paraId="44A19E90" w14:textId="77777777" w:rsidR="009554C4" w:rsidRDefault="009554C4"/>
    <w:p w14:paraId="074CD428" w14:textId="77777777" w:rsidR="006608F1" w:rsidRPr="008A26D0" w:rsidRDefault="00E53F18" w:rsidP="008A26D0">
      <w:pPr>
        <w:pStyle w:val="ListParagraph"/>
        <w:numPr>
          <w:ilvl w:val="0"/>
          <w:numId w:val="7"/>
        </w:numPr>
        <w:jc w:val="both"/>
        <w:rPr>
          <w:b/>
          <w:lang w:val="es-PE"/>
        </w:rPr>
      </w:pPr>
      <w:r w:rsidRPr="005B5697">
        <w:rPr>
          <w:b/>
          <w:lang w:val="es-PE"/>
        </w:rPr>
        <w:lastRenderedPageBreak/>
        <w:t>OBJETIVO</w:t>
      </w:r>
      <w:r w:rsidR="00276FC3" w:rsidRPr="005B5697">
        <w:rPr>
          <w:b/>
          <w:lang w:val="es-PE"/>
        </w:rPr>
        <w:t>S</w:t>
      </w:r>
      <w:r w:rsidR="00A75DAC" w:rsidRPr="005B5697">
        <w:rPr>
          <w:b/>
          <w:lang w:val="es-PE"/>
        </w:rPr>
        <w:t>:</w:t>
      </w:r>
    </w:p>
    <w:p w14:paraId="63610E4C" w14:textId="2F1BBD06" w:rsidR="008B58DF" w:rsidRDefault="005E0272" w:rsidP="00715985">
      <w:pPr>
        <w:pStyle w:val="ListParagraph"/>
        <w:numPr>
          <w:ilvl w:val="0"/>
          <w:numId w:val="6"/>
        </w:numPr>
        <w:jc w:val="both"/>
        <w:rPr>
          <w:lang w:val="es-PE"/>
        </w:rPr>
      </w:pPr>
      <w:r>
        <w:rPr>
          <w:lang w:val="es-PE"/>
        </w:rPr>
        <w:t xml:space="preserve">Que los participantes </w:t>
      </w:r>
      <w:r w:rsidR="00A634E4">
        <w:rPr>
          <w:lang w:val="es-PE"/>
        </w:rPr>
        <w:t>es</w:t>
      </w:r>
      <w:r w:rsidR="00802D65">
        <w:rPr>
          <w:lang w:val="es-PE"/>
        </w:rPr>
        <w:t>tablezcan</w:t>
      </w:r>
      <w:r w:rsidR="008B58DF">
        <w:rPr>
          <w:lang w:val="es-PE"/>
        </w:rPr>
        <w:t xml:space="preserve"> los criterios que deben aceptar de </w:t>
      </w:r>
      <w:r w:rsidR="00616CE5">
        <w:rPr>
          <w:lang w:val="es-PE"/>
        </w:rPr>
        <w:t>los proveedores de servicio</w:t>
      </w:r>
      <w:r w:rsidR="008B58DF">
        <w:rPr>
          <w:lang w:val="es-PE"/>
        </w:rPr>
        <w:t xml:space="preserve"> en referencia a la dimensión y complejidad.</w:t>
      </w:r>
    </w:p>
    <w:p w14:paraId="21B30CBC" w14:textId="4CA8B4BA" w:rsidR="008B58DF" w:rsidRDefault="005E0272" w:rsidP="00060F30">
      <w:pPr>
        <w:pStyle w:val="ListParagraph"/>
        <w:numPr>
          <w:ilvl w:val="0"/>
          <w:numId w:val="6"/>
        </w:numPr>
        <w:jc w:val="both"/>
        <w:rPr>
          <w:lang w:val="es-PE"/>
        </w:rPr>
      </w:pPr>
      <w:r w:rsidRPr="005E0272">
        <w:rPr>
          <w:lang w:val="es-PE"/>
        </w:rPr>
        <w:t xml:space="preserve">Que los </w:t>
      </w:r>
      <w:r w:rsidR="008F718B">
        <w:rPr>
          <w:lang w:val="es-PE"/>
        </w:rPr>
        <w:t xml:space="preserve">grupos de trabajo </w:t>
      </w:r>
      <w:r w:rsidR="008B58DF">
        <w:rPr>
          <w:lang w:val="es-PE"/>
        </w:rPr>
        <w:t>entiendan la importancia de la determinación de la dimensión y la complejidad de sus productos o servicios de aviación para el desarrollo de un plan para facilitar la implantación del SMS.</w:t>
      </w:r>
    </w:p>
    <w:p w14:paraId="3FC9338A" w14:textId="77777777" w:rsidR="00A75DAC" w:rsidRPr="005B5697" w:rsidRDefault="00A75DAC" w:rsidP="008A26D0">
      <w:pPr>
        <w:pStyle w:val="ListParagraph"/>
        <w:numPr>
          <w:ilvl w:val="0"/>
          <w:numId w:val="7"/>
        </w:numPr>
        <w:spacing w:before="360" w:after="120"/>
        <w:ind w:left="357" w:hanging="357"/>
        <w:contextualSpacing w:val="0"/>
        <w:jc w:val="both"/>
        <w:rPr>
          <w:b/>
          <w:lang w:val="es-PE"/>
        </w:rPr>
      </w:pPr>
      <w:r w:rsidRPr="005B5697">
        <w:rPr>
          <w:b/>
          <w:lang w:val="es-PE"/>
        </w:rPr>
        <w:t>I</w:t>
      </w:r>
      <w:r w:rsidR="00276FC3" w:rsidRPr="005B5697">
        <w:rPr>
          <w:b/>
          <w:lang w:val="es-PE"/>
        </w:rPr>
        <w:t>NSTRUCCIONES GENERALES</w:t>
      </w:r>
      <w:r w:rsidRPr="005B5697">
        <w:rPr>
          <w:b/>
          <w:lang w:val="es-PE"/>
        </w:rPr>
        <w:t>:</w:t>
      </w:r>
    </w:p>
    <w:p w14:paraId="1AF6700F" w14:textId="407817BC" w:rsidR="00A75DAC" w:rsidRDefault="00A75DAC" w:rsidP="00A75DAC">
      <w:pPr>
        <w:numPr>
          <w:ilvl w:val="0"/>
          <w:numId w:val="1"/>
        </w:numPr>
        <w:spacing w:after="0" w:line="240" w:lineRule="auto"/>
        <w:jc w:val="both"/>
        <w:rPr>
          <w:lang w:val="es-PE"/>
        </w:rPr>
      </w:pPr>
      <w:r>
        <w:rPr>
          <w:lang w:val="es-PE"/>
        </w:rPr>
        <w:t>Le</w:t>
      </w:r>
      <w:r w:rsidR="00BA2B34">
        <w:rPr>
          <w:lang w:val="es-PE"/>
        </w:rPr>
        <w:t>er</w:t>
      </w:r>
      <w:r>
        <w:rPr>
          <w:lang w:val="es-PE"/>
        </w:rPr>
        <w:t xml:space="preserve"> las instrucciones dadas para el caso de estudio</w:t>
      </w:r>
      <w:r w:rsidR="00BA2B34">
        <w:rPr>
          <w:lang w:val="es-PE"/>
        </w:rPr>
        <w:t xml:space="preserve"> y </w:t>
      </w:r>
      <w:r w:rsidR="00AB01D2">
        <w:rPr>
          <w:lang w:val="es-PE"/>
        </w:rPr>
        <w:t>designar en cada gr</w:t>
      </w:r>
      <w:r w:rsidR="00686A54">
        <w:rPr>
          <w:lang w:val="es-PE"/>
        </w:rPr>
        <w:t xml:space="preserve">upo </w:t>
      </w:r>
      <w:r w:rsidR="00C5561E">
        <w:rPr>
          <w:lang w:val="es-PE"/>
        </w:rPr>
        <w:t xml:space="preserve">un </w:t>
      </w:r>
      <w:r>
        <w:rPr>
          <w:lang w:val="es-PE"/>
        </w:rPr>
        <w:t xml:space="preserve">secretario y un </w:t>
      </w:r>
      <w:r w:rsidR="00BA2B34">
        <w:rPr>
          <w:lang w:val="es-PE"/>
        </w:rPr>
        <w:t>jefe de equipo</w:t>
      </w:r>
      <w:r>
        <w:rPr>
          <w:lang w:val="es-PE"/>
        </w:rPr>
        <w:t>.</w:t>
      </w:r>
    </w:p>
    <w:p w14:paraId="7B359D9A" w14:textId="77777777" w:rsidR="00A75DAC" w:rsidRDefault="00A75DAC" w:rsidP="00A75DAC">
      <w:pPr>
        <w:numPr>
          <w:ilvl w:val="0"/>
          <w:numId w:val="1"/>
        </w:numPr>
        <w:spacing w:after="0" w:line="240" w:lineRule="auto"/>
        <w:jc w:val="both"/>
        <w:rPr>
          <w:lang w:val="es-PE"/>
        </w:rPr>
      </w:pPr>
      <w:r>
        <w:rPr>
          <w:lang w:val="es-PE"/>
        </w:rPr>
        <w:t>Intercambiar ideas y conceptos</w:t>
      </w:r>
      <w:r w:rsidR="00B44833">
        <w:rPr>
          <w:lang w:val="es-PE"/>
        </w:rPr>
        <w:t>,</w:t>
      </w:r>
      <w:r>
        <w:rPr>
          <w:lang w:val="es-PE"/>
        </w:rPr>
        <w:t xml:space="preserve"> y llegar a un consenso sobre el caso designado</w:t>
      </w:r>
      <w:r w:rsidR="00B44833">
        <w:rPr>
          <w:lang w:val="es-PE"/>
        </w:rPr>
        <w:t xml:space="preserve">, basado en la información </w:t>
      </w:r>
      <w:r w:rsidR="008A26D0">
        <w:rPr>
          <w:lang w:val="es-PE"/>
        </w:rPr>
        <w:t>asignada</w:t>
      </w:r>
      <w:r>
        <w:rPr>
          <w:lang w:val="es-PE"/>
        </w:rPr>
        <w:t>.</w:t>
      </w:r>
    </w:p>
    <w:p w14:paraId="1C35E6B3" w14:textId="6CBD9A6A" w:rsidR="00E672DF" w:rsidRDefault="00FC66CD" w:rsidP="00D03DA1">
      <w:pPr>
        <w:numPr>
          <w:ilvl w:val="0"/>
          <w:numId w:val="1"/>
        </w:numPr>
        <w:spacing w:after="0" w:line="240" w:lineRule="auto"/>
        <w:jc w:val="both"/>
        <w:rPr>
          <w:lang w:val="es-PE"/>
        </w:rPr>
      </w:pPr>
      <w:r>
        <w:rPr>
          <w:lang w:val="es-PE"/>
        </w:rPr>
        <w:t>En el A</w:t>
      </w:r>
      <w:r w:rsidR="00E672DF">
        <w:rPr>
          <w:lang w:val="es-PE"/>
        </w:rPr>
        <w:t xml:space="preserve">péndice 1 de este taller determine </w:t>
      </w:r>
      <w:r w:rsidR="00060F30">
        <w:rPr>
          <w:lang w:val="es-PE"/>
        </w:rPr>
        <w:t xml:space="preserve">los </w:t>
      </w:r>
      <w:r w:rsidR="00D03DA1">
        <w:rPr>
          <w:lang w:val="es-PE"/>
        </w:rPr>
        <w:t xml:space="preserve">criterios que considera el grupo para el establecimiento de la envergadura, naturaleza y complejidad (dimensión y complejidad) aplicable a </w:t>
      </w:r>
      <w:r w:rsidR="00616CE5">
        <w:rPr>
          <w:lang w:val="es-PE"/>
        </w:rPr>
        <w:t>un proveedor de servicios</w:t>
      </w:r>
      <w:r w:rsidR="00D03DA1">
        <w:rPr>
          <w:lang w:val="es-PE"/>
        </w:rPr>
        <w:t>.</w:t>
      </w:r>
    </w:p>
    <w:p w14:paraId="468613CB" w14:textId="4D6ECEEF" w:rsidR="00276FC3" w:rsidRPr="00C5561E" w:rsidRDefault="00A75DAC" w:rsidP="00A75DAC">
      <w:pPr>
        <w:numPr>
          <w:ilvl w:val="0"/>
          <w:numId w:val="1"/>
        </w:numPr>
        <w:spacing w:after="0" w:line="240" w:lineRule="auto"/>
        <w:jc w:val="both"/>
        <w:rPr>
          <w:lang w:val="es-PE"/>
        </w:rPr>
      </w:pPr>
      <w:r>
        <w:rPr>
          <w:lang w:val="es-PE"/>
        </w:rPr>
        <w:t>Finalizado lo anterior</w:t>
      </w:r>
      <w:r w:rsidR="008F718B">
        <w:rPr>
          <w:lang w:val="es-PE"/>
        </w:rPr>
        <w:t>,</w:t>
      </w:r>
      <w:r>
        <w:rPr>
          <w:lang w:val="es-PE"/>
        </w:rPr>
        <w:t xml:space="preserve"> </w:t>
      </w:r>
      <w:r w:rsidR="00815F55">
        <w:rPr>
          <w:lang w:val="es-PE"/>
        </w:rPr>
        <w:t>el</w:t>
      </w:r>
      <w:r>
        <w:rPr>
          <w:lang w:val="es-PE"/>
        </w:rPr>
        <w:t xml:space="preserve"> </w:t>
      </w:r>
      <w:r w:rsidR="008F718B">
        <w:rPr>
          <w:lang w:val="es-PE"/>
        </w:rPr>
        <w:t xml:space="preserve">jefe </w:t>
      </w:r>
      <w:r>
        <w:rPr>
          <w:lang w:val="es-PE"/>
        </w:rPr>
        <w:t xml:space="preserve">del </w:t>
      </w:r>
      <w:r w:rsidR="008F718B">
        <w:rPr>
          <w:lang w:val="es-PE"/>
        </w:rPr>
        <w:t>equipo</w:t>
      </w:r>
      <w:r w:rsidR="00815F55">
        <w:rPr>
          <w:lang w:val="es-PE"/>
        </w:rPr>
        <w:t xml:space="preserve"> </w:t>
      </w:r>
      <w:r w:rsidR="00535BE1">
        <w:rPr>
          <w:lang w:val="es-PE"/>
        </w:rPr>
        <w:t xml:space="preserve">o un participante designado </w:t>
      </w:r>
      <w:r>
        <w:rPr>
          <w:lang w:val="es-PE"/>
        </w:rPr>
        <w:t xml:space="preserve">deberá exponer los resultados </w:t>
      </w:r>
      <w:r w:rsidR="008F718B">
        <w:rPr>
          <w:lang w:val="es-PE"/>
        </w:rPr>
        <w:t>del trabajo asignado.</w:t>
      </w:r>
    </w:p>
    <w:p w14:paraId="20B233B5" w14:textId="67AB6ED4" w:rsidR="00BD7265" w:rsidRPr="00BA2B34" w:rsidRDefault="00276FC3" w:rsidP="00C5561E">
      <w:pPr>
        <w:pStyle w:val="ListParagraph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lang w:val="es-PE"/>
        </w:rPr>
      </w:pPr>
      <w:r w:rsidRPr="00BD7265">
        <w:rPr>
          <w:b/>
          <w:lang w:val="es-PE"/>
        </w:rPr>
        <w:t>CASO DE ESTUDIO</w:t>
      </w:r>
      <w:r w:rsidR="00357B00">
        <w:rPr>
          <w:b/>
          <w:lang w:val="es-PE"/>
        </w:rPr>
        <w:t xml:space="preserve"> </w:t>
      </w:r>
      <w:r w:rsidR="00D03DA1">
        <w:rPr>
          <w:b/>
          <w:lang w:val="es-PE"/>
        </w:rPr>
        <w:t>2</w:t>
      </w:r>
      <w:r w:rsidR="00A75DAC" w:rsidRPr="00BD7265">
        <w:rPr>
          <w:b/>
          <w:lang w:val="es-PE"/>
        </w:rPr>
        <w:t>:</w:t>
      </w:r>
      <w:r w:rsidR="00D16B21" w:rsidRPr="00BD7265">
        <w:rPr>
          <w:b/>
          <w:lang w:val="es-PE"/>
        </w:rPr>
        <w:t xml:space="preserve"> </w:t>
      </w:r>
      <w:r w:rsidR="00D03DA1">
        <w:rPr>
          <w:b/>
        </w:rPr>
        <w:t>CRITERIOS PARA EL ESTABLECIMIENTO DE LA DIMENSIÓN Y COMPLEJIDAD APLICABLE A UN PROVEEDOR DE SERVICIOS</w:t>
      </w:r>
    </w:p>
    <w:p w14:paraId="3C709ADB" w14:textId="4CDA032C" w:rsidR="00EF39C6" w:rsidRDefault="004416F2" w:rsidP="00616CE5">
      <w:pPr>
        <w:spacing w:after="120" w:line="240" w:lineRule="auto"/>
        <w:ind w:left="360" w:hanging="3"/>
        <w:jc w:val="both"/>
        <w:rPr>
          <w:lang w:val="es-PE"/>
        </w:rPr>
      </w:pPr>
      <w:r>
        <w:rPr>
          <w:lang w:val="es-PE"/>
        </w:rPr>
        <w:t>Los grup</w:t>
      </w:r>
      <w:r w:rsidR="00EF39C6">
        <w:rPr>
          <w:lang w:val="es-PE"/>
        </w:rPr>
        <w:t xml:space="preserve">os de trabajo deberán completar el cuadro referente a los </w:t>
      </w:r>
      <w:r w:rsidR="00D03DA1">
        <w:rPr>
          <w:lang w:val="es-PE"/>
        </w:rPr>
        <w:t xml:space="preserve">criterios que </w:t>
      </w:r>
      <w:r w:rsidR="00802D65">
        <w:rPr>
          <w:lang w:val="es-PE"/>
        </w:rPr>
        <w:t xml:space="preserve">podría el Estado establecer </w:t>
      </w:r>
      <w:r w:rsidR="00D03DA1">
        <w:rPr>
          <w:lang w:val="es-PE"/>
        </w:rPr>
        <w:t xml:space="preserve">para determinar la dimensión y complejidad de </w:t>
      </w:r>
      <w:r w:rsidR="00616CE5">
        <w:rPr>
          <w:lang w:val="es-PE"/>
        </w:rPr>
        <w:t>proveedor de servicios</w:t>
      </w:r>
      <w:r w:rsidR="00D03DA1">
        <w:rPr>
          <w:lang w:val="es-PE"/>
        </w:rPr>
        <w:t>.</w:t>
      </w:r>
    </w:p>
    <w:p w14:paraId="3CF437FC" w14:textId="763AD1D5" w:rsidR="00F26D8A" w:rsidRPr="008A26D0" w:rsidRDefault="00276FC3" w:rsidP="00FC66CD">
      <w:pPr>
        <w:pStyle w:val="ListParagraph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b/>
          <w:lang w:val="es-PE"/>
        </w:rPr>
      </w:pPr>
      <w:r w:rsidRPr="005B5697">
        <w:rPr>
          <w:b/>
          <w:lang w:val="es-PE"/>
        </w:rPr>
        <w:t>EJERCICIO PRÁCTICO:</w:t>
      </w:r>
    </w:p>
    <w:p w14:paraId="29117610" w14:textId="508E2626" w:rsidR="008F6AB9" w:rsidRDefault="00946CFF" w:rsidP="00616CE5">
      <w:pPr>
        <w:spacing w:after="120" w:line="240" w:lineRule="auto"/>
        <w:ind w:left="360" w:hanging="3"/>
        <w:jc w:val="both"/>
        <w:rPr>
          <w:lang w:val="es-PE"/>
        </w:rPr>
      </w:pPr>
      <w:r>
        <w:rPr>
          <w:lang w:val="es-PE"/>
        </w:rPr>
        <w:t xml:space="preserve">El ejercicio práctico debe </w:t>
      </w:r>
      <w:r w:rsidR="004B33F8">
        <w:rPr>
          <w:lang w:val="es-PE"/>
        </w:rPr>
        <w:t>llevarse a cabo</w:t>
      </w:r>
      <w:r>
        <w:rPr>
          <w:lang w:val="es-PE"/>
        </w:rPr>
        <w:t xml:space="preserve"> considerando que los participantes </w:t>
      </w:r>
      <w:r w:rsidR="009F0834">
        <w:rPr>
          <w:lang w:val="es-PE"/>
        </w:rPr>
        <w:t xml:space="preserve">son los representantes de las organizaciones reglamentarias y administrativas </w:t>
      </w:r>
      <w:r w:rsidR="008F6AB9">
        <w:rPr>
          <w:lang w:val="es-PE"/>
        </w:rPr>
        <w:t xml:space="preserve">de aviación </w:t>
      </w:r>
      <w:r w:rsidR="009F0834">
        <w:rPr>
          <w:lang w:val="es-PE"/>
        </w:rPr>
        <w:t>del Estado</w:t>
      </w:r>
      <w:r w:rsidR="00104CE6">
        <w:rPr>
          <w:lang w:val="es-PE"/>
        </w:rPr>
        <w:t xml:space="preserve"> (</w:t>
      </w:r>
      <w:r w:rsidR="00364CAB">
        <w:rPr>
          <w:lang w:val="es-PE"/>
        </w:rPr>
        <w:t>DGAC</w:t>
      </w:r>
      <w:r w:rsidR="00104CE6">
        <w:rPr>
          <w:lang w:val="es-PE"/>
        </w:rPr>
        <w:t>)</w:t>
      </w:r>
      <w:r w:rsidR="00666CA0">
        <w:rPr>
          <w:lang w:val="es-PE"/>
        </w:rPr>
        <w:t xml:space="preserve">, cuyo rol es </w:t>
      </w:r>
      <w:r w:rsidR="00357B00">
        <w:rPr>
          <w:lang w:val="es-PE"/>
        </w:rPr>
        <w:t>asegurarse de</w:t>
      </w:r>
      <w:r w:rsidR="00666CA0">
        <w:rPr>
          <w:lang w:val="es-PE"/>
        </w:rPr>
        <w:t xml:space="preserve"> </w:t>
      </w:r>
      <w:r w:rsidR="008F6AB9">
        <w:rPr>
          <w:lang w:val="es-PE"/>
        </w:rPr>
        <w:t xml:space="preserve">la implementación </w:t>
      </w:r>
      <w:r w:rsidR="00357B00">
        <w:rPr>
          <w:lang w:val="es-PE"/>
        </w:rPr>
        <w:t xml:space="preserve">de los cuatro componentes y doce elementos </w:t>
      </w:r>
      <w:r w:rsidR="008F6AB9">
        <w:rPr>
          <w:lang w:val="es-PE"/>
        </w:rPr>
        <w:t xml:space="preserve">del </w:t>
      </w:r>
      <w:r w:rsidR="00EF39C6">
        <w:rPr>
          <w:lang w:val="es-PE"/>
        </w:rPr>
        <w:t>SMS</w:t>
      </w:r>
      <w:r w:rsidR="00D03DA1">
        <w:rPr>
          <w:lang w:val="es-PE"/>
        </w:rPr>
        <w:t xml:space="preserve"> de acuerdo a la dimensión y complejidad de un proveedor de servicios</w:t>
      </w:r>
      <w:r w:rsidR="008F6AB9">
        <w:rPr>
          <w:lang w:val="es-PE"/>
        </w:rPr>
        <w:t xml:space="preserve">. Las funciones del equipo </w:t>
      </w:r>
      <w:r w:rsidR="00357B00">
        <w:rPr>
          <w:lang w:val="es-PE"/>
        </w:rPr>
        <w:t>encargado de efectuar esta evaluación son</w:t>
      </w:r>
      <w:r w:rsidR="008F6AB9">
        <w:rPr>
          <w:lang w:val="es-PE"/>
        </w:rPr>
        <w:t>:</w:t>
      </w:r>
    </w:p>
    <w:p w14:paraId="5E259520" w14:textId="75C436A3" w:rsidR="008F6AB9" w:rsidRDefault="008F6AB9" w:rsidP="008F6AB9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lang w:val="es-PE"/>
        </w:rPr>
      </w:pPr>
      <w:r>
        <w:rPr>
          <w:lang w:val="es-PE"/>
        </w:rPr>
        <w:t>impulsar la implementación del S</w:t>
      </w:r>
      <w:r w:rsidR="00EF39C6">
        <w:rPr>
          <w:lang w:val="es-PE"/>
        </w:rPr>
        <w:t>MS</w:t>
      </w:r>
      <w:r>
        <w:rPr>
          <w:lang w:val="es-PE"/>
        </w:rPr>
        <w:t xml:space="preserve"> </w:t>
      </w:r>
      <w:r w:rsidR="00357B00">
        <w:rPr>
          <w:lang w:val="es-PE"/>
        </w:rPr>
        <w:t xml:space="preserve">en </w:t>
      </w:r>
      <w:r w:rsidR="00616CE5">
        <w:rPr>
          <w:lang w:val="es-PE"/>
        </w:rPr>
        <w:t>los proveedores de servicio</w:t>
      </w:r>
      <w:r w:rsidR="00357B00">
        <w:rPr>
          <w:lang w:val="es-PE"/>
        </w:rPr>
        <w:t xml:space="preserve"> </w:t>
      </w:r>
      <w:r w:rsidR="00D03DA1">
        <w:rPr>
          <w:lang w:val="es-PE"/>
        </w:rPr>
        <w:t>de acuerdo a su dimensión y complejidad</w:t>
      </w:r>
      <w:r>
        <w:rPr>
          <w:lang w:val="es-PE"/>
        </w:rPr>
        <w:t>;</w:t>
      </w:r>
      <w:r w:rsidR="005D140F">
        <w:rPr>
          <w:lang w:val="es-PE"/>
        </w:rPr>
        <w:t xml:space="preserve"> y</w:t>
      </w:r>
    </w:p>
    <w:p w14:paraId="7B69AA37" w14:textId="5DD3CF7F" w:rsidR="00D03DA1" w:rsidRPr="00D03DA1" w:rsidRDefault="00D03DA1" w:rsidP="005D140F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color w:val="000000" w:themeColor="text1"/>
          <w:lang w:val="es-PE"/>
        </w:rPr>
      </w:pPr>
      <w:r>
        <w:rPr>
          <w:lang w:val="es-PE"/>
        </w:rPr>
        <w:t xml:space="preserve">establecer los criterios que permitirán a los inspectores de seguridad operacional </w:t>
      </w:r>
      <w:r w:rsidR="00357B00">
        <w:rPr>
          <w:lang w:val="es-PE"/>
        </w:rPr>
        <w:t xml:space="preserve">asegurarse que </w:t>
      </w:r>
      <w:r>
        <w:rPr>
          <w:lang w:val="es-PE"/>
        </w:rPr>
        <w:t xml:space="preserve">se exijan solo los requisitos a </w:t>
      </w:r>
      <w:r w:rsidR="00616CE5">
        <w:rPr>
          <w:lang w:val="es-PE"/>
        </w:rPr>
        <w:t>un proveedor de servicios</w:t>
      </w:r>
      <w:r w:rsidR="00357B00">
        <w:rPr>
          <w:lang w:val="es-PE"/>
        </w:rPr>
        <w:t xml:space="preserve"> </w:t>
      </w:r>
      <w:r>
        <w:rPr>
          <w:lang w:val="es-PE"/>
        </w:rPr>
        <w:t xml:space="preserve">de acuerdo a la dimensión y complejidad que establezca la </w:t>
      </w:r>
      <w:r w:rsidR="00364CAB">
        <w:rPr>
          <w:lang w:val="es-PE"/>
        </w:rPr>
        <w:t>DGAC de Panamá</w:t>
      </w:r>
      <w:r>
        <w:rPr>
          <w:lang w:val="es-PE"/>
        </w:rPr>
        <w:t>.</w:t>
      </w:r>
    </w:p>
    <w:p w14:paraId="7D348CF1" w14:textId="0B826BF1" w:rsidR="00D03DA1" w:rsidRDefault="00357B00" w:rsidP="00616CE5">
      <w:pPr>
        <w:spacing w:after="120" w:line="240" w:lineRule="auto"/>
        <w:ind w:left="360"/>
        <w:jc w:val="both"/>
        <w:rPr>
          <w:color w:val="000000" w:themeColor="text1"/>
          <w:lang w:val="es-PE"/>
        </w:rPr>
      </w:pPr>
      <w:r>
        <w:rPr>
          <w:color w:val="000000" w:themeColor="text1"/>
          <w:lang w:val="es-PE"/>
        </w:rPr>
        <w:t xml:space="preserve">Establecer </w:t>
      </w:r>
      <w:r w:rsidR="00D03DA1">
        <w:rPr>
          <w:color w:val="000000" w:themeColor="text1"/>
          <w:lang w:val="es-PE"/>
        </w:rPr>
        <w:t xml:space="preserve">la dimensión y complejidad </w:t>
      </w:r>
      <w:r w:rsidR="00B63977">
        <w:rPr>
          <w:color w:val="000000" w:themeColor="text1"/>
          <w:lang w:val="es-PE"/>
        </w:rPr>
        <w:t xml:space="preserve">aplicable al SMS de </w:t>
      </w:r>
      <w:r w:rsidR="00A634E4">
        <w:rPr>
          <w:color w:val="000000" w:themeColor="text1"/>
          <w:lang w:val="es-PE"/>
        </w:rPr>
        <w:t>una organización de mantenimiento</w:t>
      </w:r>
      <w:r w:rsidR="00B63977">
        <w:rPr>
          <w:color w:val="000000" w:themeColor="text1"/>
          <w:lang w:val="es-PE"/>
        </w:rPr>
        <w:t>.</w:t>
      </w:r>
    </w:p>
    <w:p w14:paraId="3E632615" w14:textId="77777777" w:rsidR="00DE5A40" w:rsidRDefault="00DE5A40" w:rsidP="00DE5A40">
      <w:pPr>
        <w:pStyle w:val="ListParagraph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b/>
          <w:lang w:val="es-PE"/>
        </w:rPr>
      </w:pPr>
      <w:r>
        <w:rPr>
          <w:b/>
          <w:lang w:val="es-PE"/>
        </w:rPr>
        <w:t>MATERIAL DE REFERENCIA</w:t>
      </w:r>
    </w:p>
    <w:p w14:paraId="3091212F" w14:textId="5005B29F" w:rsidR="005F7E8D" w:rsidRPr="005D140F" w:rsidRDefault="005F7E8D" w:rsidP="005F7E8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lang w:val="es-PE"/>
        </w:rPr>
      </w:pPr>
      <w:r w:rsidRPr="005D140F">
        <w:rPr>
          <w:lang w:val="es-PE"/>
        </w:rPr>
        <w:t>Anexo 19</w:t>
      </w:r>
      <w:r w:rsidR="005D140F">
        <w:rPr>
          <w:lang w:val="es-PE"/>
        </w:rPr>
        <w:t>,</w:t>
      </w:r>
    </w:p>
    <w:p w14:paraId="4AB2C8F6" w14:textId="218D97CF" w:rsidR="005F7E8D" w:rsidRDefault="005F7E8D" w:rsidP="005F7E8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lang w:val="es-PE"/>
        </w:rPr>
      </w:pPr>
      <w:r>
        <w:rPr>
          <w:lang w:val="es-PE"/>
        </w:rPr>
        <w:t>Doc 9859</w:t>
      </w:r>
      <w:r w:rsidR="00104CE6">
        <w:rPr>
          <w:lang w:val="es-PE"/>
        </w:rPr>
        <w:t>, Tercera edición</w:t>
      </w:r>
      <w:r w:rsidR="005D140F">
        <w:rPr>
          <w:lang w:val="es-PE"/>
        </w:rPr>
        <w:t>,</w:t>
      </w:r>
    </w:p>
    <w:p w14:paraId="47D46ABF" w14:textId="77777777" w:rsidR="005F7E8D" w:rsidRDefault="005F7E8D" w:rsidP="005F7E8D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lang w:val="es-PE"/>
        </w:rPr>
      </w:pPr>
      <w:r w:rsidRPr="00D17543">
        <w:rPr>
          <w:lang w:val="es-PE"/>
        </w:rPr>
        <w:t xml:space="preserve">Otros documentos que </w:t>
      </w:r>
      <w:r>
        <w:rPr>
          <w:lang w:val="es-PE"/>
        </w:rPr>
        <w:t xml:space="preserve">se </w:t>
      </w:r>
      <w:r w:rsidRPr="00D17543">
        <w:rPr>
          <w:lang w:val="es-PE"/>
        </w:rPr>
        <w:t>estimen conveniente</w:t>
      </w:r>
      <w:r>
        <w:rPr>
          <w:lang w:val="es-PE"/>
        </w:rPr>
        <w:t>s.</w:t>
      </w:r>
    </w:p>
    <w:p w14:paraId="27332668" w14:textId="77777777" w:rsidR="00276FC3" w:rsidRPr="005B5697" w:rsidRDefault="00C957E1" w:rsidP="00802D65">
      <w:pPr>
        <w:pStyle w:val="ListParagraph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b/>
          <w:lang w:val="es-PE"/>
        </w:rPr>
      </w:pPr>
      <w:r w:rsidRPr="005B5697">
        <w:rPr>
          <w:b/>
          <w:lang w:val="es-PE"/>
        </w:rPr>
        <w:t>TIEMPO ESTIMADO:</w:t>
      </w:r>
    </w:p>
    <w:p w14:paraId="70553C6B" w14:textId="7E1741AD" w:rsidR="00C957E1" w:rsidRDefault="00C957E1" w:rsidP="00616CE5">
      <w:pPr>
        <w:spacing w:after="120" w:line="240" w:lineRule="auto"/>
        <w:ind w:left="360" w:hanging="3"/>
        <w:jc w:val="both"/>
        <w:rPr>
          <w:lang w:val="es-PE"/>
        </w:rPr>
      </w:pPr>
      <w:r>
        <w:rPr>
          <w:lang w:val="es-PE"/>
        </w:rPr>
        <w:lastRenderedPageBreak/>
        <w:t xml:space="preserve">Se espera que el análisis de este caso de estudio se realice en </w:t>
      </w:r>
      <w:r w:rsidR="00E54202">
        <w:rPr>
          <w:lang w:val="es-PE"/>
        </w:rPr>
        <w:t>60</w:t>
      </w:r>
      <w:r>
        <w:rPr>
          <w:lang w:val="es-PE"/>
        </w:rPr>
        <w:t xml:space="preserve"> minutos y que la </w:t>
      </w:r>
      <w:r w:rsidR="008B3B62">
        <w:rPr>
          <w:lang w:val="es-PE"/>
        </w:rPr>
        <w:t>presentación</w:t>
      </w:r>
      <w:r>
        <w:rPr>
          <w:lang w:val="es-PE"/>
        </w:rPr>
        <w:t xml:space="preserve"> por grupo</w:t>
      </w:r>
      <w:r w:rsidR="00104CE6">
        <w:rPr>
          <w:lang w:val="es-PE"/>
        </w:rPr>
        <w:t>s</w:t>
      </w:r>
      <w:r>
        <w:rPr>
          <w:lang w:val="es-PE"/>
        </w:rPr>
        <w:t xml:space="preserve"> se realice en </w:t>
      </w:r>
      <w:r w:rsidR="00616CE5">
        <w:rPr>
          <w:lang w:val="es-PE"/>
        </w:rPr>
        <w:t>10</w:t>
      </w:r>
      <w:r w:rsidR="00364CAB">
        <w:rPr>
          <w:lang w:val="es-PE"/>
        </w:rPr>
        <w:t xml:space="preserve"> minutos por grupo</w:t>
      </w:r>
      <w:bookmarkStart w:id="0" w:name="_GoBack"/>
      <w:bookmarkEnd w:id="0"/>
      <w:r>
        <w:rPr>
          <w:lang w:val="es-PE"/>
        </w:rPr>
        <w:t>.</w:t>
      </w:r>
    </w:p>
    <w:p w14:paraId="277AB39D" w14:textId="77777777" w:rsidR="000E0EF8" w:rsidRPr="00FE7316" w:rsidRDefault="008F5088" w:rsidP="00FE7316">
      <w:pPr>
        <w:pStyle w:val="ListParagraph"/>
        <w:numPr>
          <w:ilvl w:val="0"/>
          <w:numId w:val="7"/>
        </w:numPr>
        <w:spacing w:before="360" w:after="120" w:line="240" w:lineRule="auto"/>
        <w:ind w:left="357" w:hanging="357"/>
        <w:contextualSpacing w:val="0"/>
        <w:jc w:val="both"/>
        <w:rPr>
          <w:b/>
          <w:lang w:val="es-PE"/>
        </w:rPr>
      </w:pPr>
      <w:r w:rsidRPr="005B5697">
        <w:rPr>
          <w:b/>
          <w:lang w:val="es-PE"/>
        </w:rPr>
        <w:t>R</w:t>
      </w:r>
      <w:r w:rsidR="00276FC3" w:rsidRPr="005B5697">
        <w:rPr>
          <w:b/>
          <w:lang w:val="es-PE"/>
        </w:rPr>
        <w:t>ESULTADOS ESPERADOS</w:t>
      </w:r>
      <w:r w:rsidRPr="005B5697">
        <w:rPr>
          <w:b/>
          <w:lang w:val="es-PE"/>
        </w:rPr>
        <w:t>:</w:t>
      </w:r>
    </w:p>
    <w:p w14:paraId="29496434" w14:textId="4C64BA31" w:rsidR="008F5088" w:rsidRDefault="008F5088" w:rsidP="004B36C0">
      <w:pPr>
        <w:spacing w:after="120" w:line="240" w:lineRule="auto"/>
        <w:ind w:firstLine="357"/>
        <w:jc w:val="both"/>
        <w:rPr>
          <w:lang w:val="es-PE"/>
        </w:rPr>
      </w:pPr>
      <w:r>
        <w:rPr>
          <w:lang w:val="es-PE"/>
        </w:rPr>
        <w:t>Se debe elaborar y presentar en formato</w:t>
      </w:r>
      <w:r w:rsidR="00276FC3">
        <w:rPr>
          <w:lang w:val="es-PE"/>
        </w:rPr>
        <w:t xml:space="preserve"> digital </w:t>
      </w:r>
      <w:r>
        <w:rPr>
          <w:lang w:val="es-PE"/>
        </w:rPr>
        <w:t>el</w:t>
      </w:r>
      <w:r w:rsidR="00E54202">
        <w:rPr>
          <w:lang w:val="es-PE"/>
        </w:rPr>
        <w:t xml:space="preserve"> trabajo realizado</w:t>
      </w:r>
      <w:r w:rsidR="00D70149">
        <w:rPr>
          <w:lang w:val="es-PE"/>
        </w:rPr>
        <w:t>:</w:t>
      </w:r>
      <w:r w:rsidR="00464809">
        <w:rPr>
          <w:lang w:val="es-PE"/>
        </w:rPr>
        <w:t xml:space="preserve"> </w:t>
      </w:r>
    </w:p>
    <w:p w14:paraId="36CD371B" w14:textId="248CB60B" w:rsidR="00C957E1" w:rsidRDefault="00520E10" w:rsidP="00C957E1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lang w:val="es-PE"/>
        </w:rPr>
      </w:pPr>
      <w:r w:rsidRPr="00D70149">
        <w:rPr>
          <w:lang w:val="es-PE"/>
        </w:rPr>
        <w:t xml:space="preserve">En términos generales, se espera que cada grupo presente en un dispositivo (pendrive o memoria USB externa) </w:t>
      </w:r>
      <w:r w:rsidR="00FE7316">
        <w:rPr>
          <w:lang w:val="es-PE"/>
        </w:rPr>
        <w:t>una presentación en PPT de no m</w:t>
      </w:r>
      <w:r w:rsidR="00262FF7">
        <w:rPr>
          <w:lang w:val="es-PE"/>
        </w:rPr>
        <w:t>á</w:t>
      </w:r>
      <w:r w:rsidR="00FE7316">
        <w:rPr>
          <w:lang w:val="es-PE"/>
        </w:rPr>
        <w:t xml:space="preserve">s de 5 diapositivas </w:t>
      </w:r>
      <w:r w:rsidR="00D70149" w:rsidRPr="00D70149">
        <w:rPr>
          <w:lang w:val="es-PE"/>
        </w:rPr>
        <w:t>referente a lo</w:t>
      </w:r>
      <w:r w:rsidR="00754949">
        <w:rPr>
          <w:lang w:val="es-PE"/>
        </w:rPr>
        <w:t xml:space="preserve">s puntos </w:t>
      </w:r>
      <w:r w:rsidR="00D70149" w:rsidRPr="00D70149">
        <w:rPr>
          <w:lang w:val="es-PE"/>
        </w:rPr>
        <w:t>solicitado</w:t>
      </w:r>
      <w:r w:rsidR="00EF4785">
        <w:rPr>
          <w:lang w:val="es-PE"/>
        </w:rPr>
        <w:t>s</w:t>
      </w:r>
      <w:r w:rsidR="00D70149" w:rsidRPr="00D70149">
        <w:rPr>
          <w:lang w:val="es-PE"/>
        </w:rPr>
        <w:t xml:space="preserve"> en el ejercicio</w:t>
      </w:r>
      <w:r w:rsidRPr="00D70149">
        <w:rPr>
          <w:lang w:val="es-PE"/>
        </w:rPr>
        <w:t xml:space="preserve">, considerando el tiempo estimado para el </w:t>
      </w:r>
      <w:r w:rsidR="00754949">
        <w:rPr>
          <w:lang w:val="es-PE"/>
        </w:rPr>
        <w:t>mismo</w:t>
      </w:r>
      <w:r w:rsidRPr="00D70149">
        <w:rPr>
          <w:lang w:val="es-PE"/>
        </w:rPr>
        <w:t>.</w:t>
      </w:r>
      <w:r w:rsidR="00627B91" w:rsidRPr="00D70149">
        <w:rPr>
          <w:lang w:val="es-PE"/>
        </w:rPr>
        <w:t xml:space="preserve"> </w:t>
      </w:r>
    </w:p>
    <w:p w14:paraId="79C7E909" w14:textId="19BF6F0C" w:rsidR="00D70149" w:rsidRPr="00033871" w:rsidRDefault="00033871" w:rsidP="00D70149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lang w:val="es-PE"/>
        </w:rPr>
      </w:pPr>
      <w:r w:rsidRPr="00033871">
        <w:rPr>
          <w:lang w:val="es-PE"/>
        </w:rPr>
        <w:t>Debe considerarse que en el primer slide de la PPT nombrar a los participantes de dicho grupo.</w:t>
      </w:r>
    </w:p>
    <w:p w14:paraId="3D590BB3" w14:textId="643535C7" w:rsidR="00EF4785" w:rsidRPr="005F15B3" w:rsidRDefault="00EF4785" w:rsidP="00EF4785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lang w:val="es-PE"/>
        </w:rPr>
      </w:pPr>
      <w:r w:rsidRPr="005F15B3">
        <w:rPr>
          <w:lang w:val="es-PE"/>
        </w:rPr>
        <w:t>Una vez presentado el planteamiento del grupo, éste se someterá a discusión abierta de los participantes del taller para efecto de retroalimentación por parte del grupo.</w:t>
      </w:r>
    </w:p>
    <w:p w14:paraId="0544037F" w14:textId="1C229697" w:rsidR="001F6B14" w:rsidRDefault="001F6B14" w:rsidP="00EF4785">
      <w:pPr>
        <w:pStyle w:val="ListParagraph"/>
        <w:spacing w:after="120" w:line="240" w:lineRule="auto"/>
        <w:jc w:val="both"/>
        <w:rPr>
          <w:lang w:val="es-PE"/>
        </w:rPr>
      </w:pPr>
    </w:p>
    <w:p w14:paraId="1D46D11E" w14:textId="77777777" w:rsidR="00FF344F" w:rsidRDefault="00FF344F" w:rsidP="00FF344F">
      <w:pPr>
        <w:pStyle w:val="ListParagraph"/>
        <w:rPr>
          <w:lang w:val="es-PE"/>
        </w:rPr>
      </w:pPr>
    </w:p>
    <w:p w14:paraId="1300313A" w14:textId="77777777" w:rsidR="00571DFC" w:rsidRDefault="00571DFC" w:rsidP="00FF344F">
      <w:pPr>
        <w:pStyle w:val="ListParagraph"/>
        <w:rPr>
          <w:lang w:val="es-PE"/>
        </w:rPr>
      </w:pPr>
    </w:p>
    <w:p w14:paraId="37B72111" w14:textId="75F7DA0C" w:rsidR="00FF344F" w:rsidRPr="00FF344F" w:rsidRDefault="00FF344F" w:rsidP="00FF344F">
      <w:pPr>
        <w:spacing w:after="120" w:line="240" w:lineRule="auto"/>
        <w:jc w:val="both"/>
        <w:rPr>
          <w:lang w:val="es-PE"/>
        </w:rPr>
      </w:pPr>
    </w:p>
    <w:sectPr w:rsidR="00FF344F" w:rsidRPr="00FF344F" w:rsidSect="009554C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43B0" w14:textId="77777777" w:rsidR="00380930" w:rsidRDefault="00380930" w:rsidP="009554C4">
      <w:pPr>
        <w:spacing w:after="0" w:line="240" w:lineRule="auto"/>
      </w:pPr>
      <w:r>
        <w:separator/>
      </w:r>
    </w:p>
  </w:endnote>
  <w:endnote w:type="continuationSeparator" w:id="0">
    <w:p w14:paraId="1592BEFA" w14:textId="77777777" w:rsidR="00380930" w:rsidRDefault="00380930" w:rsidP="0095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67258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6D17F85D" w14:textId="5EF67427" w:rsidR="00A16BF4" w:rsidRDefault="00AF4688">
            <w:pPr>
              <w:pStyle w:val="Footer"/>
              <w:jc w:val="right"/>
            </w:pPr>
            <w:r>
              <w:rPr>
                <w:b/>
                <w:i/>
                <w:noProof/>
                <w:color w:val="FFFFFF" w:themeColor="background1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BDBDEB0" wp14:editId="79579BD5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-28575</wp:posOffset>
                      </wp:positionV>
                      <wp:extent cx="1247775" cy="228600"/>
                      <wp:effectExtent l="0" t="0" r="9525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A5002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D39AD" id="Rectangle 2" o:spid="_x0000_s1026" style="position:absolute;margin-left:362.7pt;margin-top:-2.25pt;width:98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" fillcolor="#5a5a5a [2109]" stroked="f" strokecolor="#a50021"/>
                  </w:pict>
                </mc:Fallback>
              </mc:AlternateContent>
            </w:r>
            <w:r>
              <w:rPr>
                <w:b/>
                <w:i/>
                <w:noProof/>
                <w:color w:val="FFFFFF" w:themeColor="background1"/>
                <w:lang w:val="es-PE" w:eastAsia="es-PE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7CFAC9E5" wp14:editId="78397BB0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-28576</wp:posOffset>
                      </wp:positionV>
                      <wp:extent cx="6086475" cy="0"/>
                      <wp:effectExtent l="0" t="0" r="28575" b="1905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95E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18.3pt;margin-top:-2.25pt;width:479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Bw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"/>
                  </w:pict>
                </mc:Fallback>
              </mc:AlternateContent>
            </w:r>
            <w:r w:rsidR="00A16BF4" w:rsidRPr="009554C4">
              <w:rPr>
                <w:b/>
                <w:i/>
                <w:color w:val="FFFFFF" w:themeColor="background1"/>
              </w:rPr>
              <w:t xml:space="preserve">Página </w:t>
            </w:r>
            <w:r w:rsidR="00A16BF4" w:rsidRPr="009554C4">
              <w:rPr>
                <w:b/>
                <w:i/>
                <w:color w:val="FFFFFF" w:themeColor="background1"/>
                <w:sz w:val="24"/>
                <w:szCs w:val="24"/>
              </w:rPr>
              <w:fldChar w:fldCharType="begin"/>
            </w:r>
            <w:r w:rsidR="00A16BF4" w:rsidRPr="009554C4">
              <w:rPr>
                <w:b/>
                <w:i/>
                <w:color w:val="FFFFFF" w:themeColor="background1"/>
              </w:rPr>
              <w:instrText>PAGE</w:instrText>
            </w:r>
            <w:r w:rsidR="00A16BF4" w:rsidRPr="009554C4">
              <w:rPr>
                <w:b/>
                <w:i/>
                <w:color w:val="FFFFFF" w:themeColor="background1"/>
                <w:sz w:val="24"/>
                <w:szCs w:val="24"/>
              </w:rPr>
              <w:fldChar w:fldCharType="separate"/>
            </w:r>
            <w:r w:rsidR="00364CAB">
              <w:rPr>
                <w:b/>
                <w:i/>
                <w:noProof/>
                <w:color w:val="FFFFFF" w:themeColor="background1"/>
              </w:rPr>
              <w:t>3</w:t>
            </w:r>
            <w:r w:rsidR="00A16BF4" w:rsidRPr="009554C4">
              <w:rPr>
                <w:b/>
                <w:i/>
                <w:color w:val="FFFFFF" w:themeColor="background1"/>
                <w:sz w:val="24"/>
                <w:szCs w:val="24"/>
              </w:rPr>
              <w:fldChar w:fldCharType="end"/>
            </w:r>
            <w:r w:rsidR="00A16BF4" w:rsidRPr="009554C4">
              <w:rPr>
                <w:b/>
                <w:i/>
                <w:color w:val="FFFFFF" w:themeColor="background1"/>
              </w:rPr>
              <w:t xml:space="preserve"> de </w:t>
            </w:r>
            <w:r w:rsidR="00A16BF4" w:rsidRPr="009554C4">
              <w:rPr>
                <w:b/>
                <w:i/>
                <w:color w:val="FFFFFF" w:themeColor="background1"/>
                <w:sz w:val="24"/>
                <w:szCs w:val="24"/>
              </w:rPr>
              <w:fldChar w:fldCharType="begin"/>
            </w:r>
            <w:r w:rsidR="00A16BF4" w:rsidRPr="009554C4">
              <w:rPr>
                <w:b/>
                <w:i/>
                <w:color w:val="FFFFFF" w:themeColor="background1"/>
              </w:rPr>
              <w:instrText>NUMPAGES</w:instrText>
            </w:r>
            <w:r w:rsidR="00A16BF4" w:rsidRPr="009554C4">
              <w:rPr>
                <w:b/>
                <w:i/>
                <w:color w:val="FFFFFF" w:themeColor="background1"/>
                <w:sz w:val="24"/>
                <w:szCs w:val="24"/>
              </w:rPr>
              <w:fldChar w:fldCharType="separate"/>
            </w:r>
            <w:r w:rsidR="00364CAB">
              <w:rPr>
                <w:b/>
                <w:i/>
                <w:noProof/>
                <w:color w:val="FFFFFF" w:themeColor="background1"/>
              </w:rPr>
              <w:t>3</w:t>
            </w:r>
            <w:r w:rsidR="00A16BF4" w:rsidRPr="009554C4">
              <w:rPr>
                <w:b/>
                <w:i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14:paraId="4B9FF3C2" w14:textId="77777777" w:rsidR="00A16BF4" w:rsidRDefault="00A16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5182" w14:textId="77777777" w:rsidR="00380930" w:rsidRDefault="00380930" w:rsidP="009554C4">
      <w:pPr>
        <w:spacing w:after="0" w:line="240" w:lineRule="auto"/>
      </w:pPr>
      <w:r>
        <w:separator/>
      </w:r>
    </w:p>
  </w:footnote>
  <w:footnote w:type="continuationSeparator" w:id="0">
    <w:p w14:paraId="14AE341A" w14:textId="77777777" w:rsidR="00380930" w:rsidRDefault="00380930" w:rsidP="0095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66"/>
      <w:gridCol w:w="4902"/>
    </w:tblGrid>
    <w:tr w:rsidR="00A16BF4" w14:paraId="19FCB070" w14:textId="77777777" w:rsidTr="00364CAB">
      <w:tc>
        <w:tcPr>
          <w:tcW w:w="2297" w:type="pct"/>
          <w:tcBorders>
            <w:bottom w:val="single" w:sz="4" w:space="0" w:color="943634" w:themeColor="accent2" w:themeShade="BF"/>
          </w:tcBorders>
          <w:shd w:val="clear" w:color="auto" w:fill="595959" w:themeFill="text1" w:themeFillTint="A6"/>
          <w:vAlign w:val="bottom"/>
        </w:tcPr>
        <w:p w14:paraId="6D71A29E" w14:textId="3C443AFE" w:rsidR="00A16BF4" w:rsidRDefault="00364CAB" w:rsidP="000041D5">
          <w:pPr>
            <w:pStyle w:val="Header"/>
            <w:rPr>
              <w:color w:val="FFFFFF" w:themeColor="background1"/>
            </w:rPr>
          </w:pPr>
          <w:r w:rsidRPr="00364CAB">
            <w:rPr>
              <w:b/>
              <w:color w:val="FFFFFF" w:themeColor="background1"/>
            </w:rPr>
            <w:t>Panamá, 22 al 26 de octubre de 2018</w:t>
          </w:r>
        </w:p>
      </w:tc>
      <w:tc>
        <w:tcPr>
          <w:tcW w:w="2703" w:type="pct"/>
          <w:tcBorders>
            <w:bottom w:val="single" w:sz="4" w:space="0" w:color="auto"/>
          </w:tcBorders>
          <w:vAlign w:val="bottom"/>
        </w:tcPr>
        <w:p w14:paraId="3B7887C0" w14:textId="0AE62D6C" w:rsidR="00A16BF4" w:rsidRDefault="00380930" w:rsidP="00364CAB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ítulo"/>
              <w:id w:val="77625180"/>
              <w:placeholder>
                <w:docPart w:val="05A12F7AE29D4A68A2E16C9B8F2CDBE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64CAB">
                <w:rPr>
                  <w:b/>
                  <w:bCs/>
                  <w:caps/>
                  <w:sz w:val="24"/>
                  <w:szCs w:val="24"/>
                  <w:lang w:val="es-ES"/>
                </w:rPr>
                <w:t>TALLER</w:t>
              </w:r>
              <w:r w:rsidR="00A16BF4">
                <w:rPr>
                  <w:b/>
                  <w:bCs/>
                  <w:caps/>
                  <w:sz w:val="24"/>
                  <w:szCs w:val="24"/>
                  <w:lang w:val="es-ES"/>
                </w:rPr>
                <w:t xml:space="preserve"> </w:t>
              </w:r>
              <w:r w:rsidR="008B58DF">
                <w:rPr>
                  <w:b/>
                  <w:bCs/>
                  <w:caps/>
                  <w:sz w:val="24"/>
                  <w:szCs w:val="24"/>
                  <w:lang w:val="es-ES"/>
                </w:rPr>
                <w:t>2</w:t>
              </w:r>
            </w:sdtContent>
          </w:sdt>
        </w:p>
      </w:tc>
    </w:tr>
  </w:tbl>
  <w:p w14:paraId="0E096A71" w14:textId="77777777" w:rsidR="00A16BF4" w:rsidRPr="00DA7123" w:rsidRDefault="00A16BF4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4EF"/>
    <w:multiLevelType w:val="hybridMultilevel"/>
    <w:tmpl w:val="D2861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39F0"/>
    <w:multiLevelType w:val="hybridMultilevel"/>
    <w:tmpl w:val="A752A2B0"/>
    <w:lvl w:ilvl="0" w:tplc="37D4207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1F8"/>
    <w:multiLevelType w:val="hybridMultilevel"/>
    <w:tmpl w:val="1010A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1F4A"/>
    <w:multiLevelType w:val="hybridMultilevel"/>
    <w:tmpl w:val="0CF0B1D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7380"/>
    <w:multiLevelType w:val="hybridMultilevel"/>
    <w:tmpl w:val="E486A340"/>
    <w:lvl w:ilvl="0" w:tplc="425AF8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14CA7"/>
    <w:multiLevelType w:val="hybridMultilevel"/>
    <w:tmpl w:val="D0F618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E1250"/>
    <w:multiLevelType w:val="hybridMultilevel"/>
    <w:tmpl w:val="99EECE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745ED"/>
    <w:multiLevelType w:val="hybridMultilevel"/>
    <w:tmpl w:val="C41287F2"/>
    <w:lvl w:ilvl="0" w:tplc="280A000F">
      <w:start w:val="1"/>
      <w:numFmt w:val="decimal"/>
      <w:lvlText w:val="%1."/>
      <w:lvlJc w:val="left"/>
      <w:pPr>
        <w:ind w:left="1470" w:hanging="360"/>
      </w:pPr>
    </w:lvl>
    <w:lvl w:ilvl="1" w:tplc="280A0019" w:tentative="1">
      <w:start w:val="1"/>
      <w:numFmt w:val="lowerLetter"/>
      <w:lvlText w:val="%2."/>
      <w:lvlJc w:val="left"/>
      <w:pPr>
        <w:ind w:left="2190" w:hanging="360"/>
      </w:pPr>
    </w:lvl>
    <w:lvl w:ilvl="2" w:tplc="280A001B" w:tentative="1">
      <w:start w:val="1"/>
      <w:numFmt w:val="lowerRoman"/>
      <w:lvlText w:val="%3."/>
      <w:lvlJc w:val="right"/>
      <w:pPr>
        <w:ind w:left="2910" w:hanging="180"/>
      </w:pPr>
    </w:lvl>
    <w:lvl w:ilvl="3" w:tplc="280A000F" w:tentative="1">
      <w:start w:val="1"/>
      <w:numFmt w:val="decimal"/>
      <w:lvlText w:val="%4."/>
      <w:lvlJc w:val="left"/>
      <w:pPr>
        <w:ind w:left="3630" w:hanging="360"/>
      </w:pPr>
    </w:lvl>
    <w:lvl w:ilvl="4" w:tplc="280A0019" w:tentative="1">
      <w:start w:val="1"/>
      <w:numFmt w:val="lowerLetter"/>
      <w:lvlText w:val="%5."/>
      <w:lvlJc w:val="left"/>
      <w:pPr>
        <w:ind w:left="4350" w:hanging="360"/>
      </w:pPr>
    </w:lvl>
    <w:lvl w:ilvl="5" w:tplc="280A001B" w:tentative="1">
      <w:start w:val="1"/>
      <w:numFmt w:val="lowerRoman"/>
      <w:lvlText w:val="%6."/>
      <w:lvlJc w:val="right"/>
      <w:pPr>
        <w:ind w:left="5070" w:hanging="180"/>
      </w:pPr>
    </w:lvl>
    <w:lvl w:ilvl="6" w:tplc="280A000F" w:tentative="1">
      <w:start w:val="1"/>
      <w:numFmt w:val="decimal"/>
      <w:lvlText w:val="%7."/>
      <w:lvlJc w:val="left"/>
      <w:pPr>
        <w:ind w:left="5790" w:hanging="360"/>
      </w:pPr>
    </w:lvl>
    <w:lvl w:ilvl="7" w:tplc="280A0019" w:tentative="1">
      <w:start w:val="1"/>
      <w:numFmt w:val="lowerLetter"/>
      <w:lvlText w:val="%8."/>
      <w:lvlJc w:val="left"/>
      <w:pPr>
        <w:ind w:left="6510" w:hanging="360"/>
      </w:pPr>
    </w:lvl>
    <w:lvl w:ilvl="8" w:tplc="28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31C2228"/>
    <w:multiLevelType w:val="hybridMultilevel"/>
    <w:tmpl w:val="3BD248AA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5021A"/>
    <w:multiLevelType w:val="hybridMultilevel"/>
    <w:tmpl w:val="A5A06F34"/>
    <w:lvl w:ilvl="0" w:tplc="2746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26936"/>
    <w:multiLevelType w:val="hybridMultilevel"/>
    <w:tmpl w:val="18DC0B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7613B"/>
    <w:multiLevelType w:val="hybridMultilevel"/>
    <w:tmpl w:val="AB705A84"/>
    <w:lvl w:ilvl="0" w:tplc="F948CF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AC7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AE8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CA1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64FD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A5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C9C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C76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2C7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D3B"/>
    <w:multiLevelType w:val="hybridMultilevel"/>
    <w:tmpl w:val="0DF0EFFC"/>
    <w:lvl w:ilvl="0" w:tplc="4300B23A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4041DD5"/>
    <w:multiLevelType w:val="hybridMultilevel"/>
    <w:tmpl w:val="7A8494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2239A"/>
    <w:multiLevelType w:val="hybridMultilevel"/>
    <w:tmpl w:val="1888A32C"/>
    <w:lvl w:ilvl="0" w:tplc="0330BBC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0C74"/>
    <w:multiLevelType w:val="multilevel"/>
    <w:tmpl w:val="CAB042A4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78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4"/>
        </w:tabs>
        <w:ind w:left="5454" w:hanging="1440"/>
      </w:pPr>
      <w:rPr>
        <w:rFonts w:hint="default"/>
      </w:rPr>
    </w:lvl>
  </w:abstractNum>
  <w:abstractNum w:abstractNumId="16" w15:restartNumberingAfterBreak="0">
    <w:nsid w:val="4EE26B77"/>
    <w:multiLevelType w:val="hybridMultilevel"/>
    <w:tmpl w:val="FCA844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9411F"/>
    <w:multiLevelType w:val="hybridMultilevel"/>
    <w:tmpl w:val="0888BDE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68C3"/>
    <w:multiLevelType w:val="hybridMultilevel"/>
    <w:tmpl w:val="7B6C5A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17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5"/>
  </w:num>
  <w:num w:numId="16">
    <w:abstractNumId w:val="18"/>
  </w:num>
  <w:num w:numId="17">
    <w:abstractNumId w:val="2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C4"/>
    <w:rsid w:val="000041D5"/>
    <w:rsid w:val="00017253"/>
    <w:rsid w:val="00027200"/>
    <w:rsid w:val="00033871"/>
    <w:rsid w:val="000472B0"/>
    <w:rsid w:val="00060F30"/>
    <w:rsid w:val="0006494F"/>
    <w:rsid w:val="00082C42"/>
    <w:rsid w:val="000851AD"/>
    <w:rsid w:val="000B0AE6"/>
    <w:rsid w:val="000C1C73"/>
    <w:rsid w:val="000C2249"/>
    <w:rsid w:val="000C5755"/>
    <w:rsid w:val="000D230D"/>
    <w:rsid w:val="000E0EF8"/>
    <w:rsid w:val="000E550D"/>
    <w:rsid w:val="00104CE6"/>
    <w:rsid w:val="001227E4"/>
    <w:rsid w:val="00137011"/>
    <w:rsid w:val="001535F1"/>
    <w:rsid w:val="00167C1E"/>
    <w:rsid w:val="00170BD8"/>
    <w:rsid w:val="0017168F"/>
    <w:rsid w:val="00173C92"/>
    <w:rsid w:val="0018553B"/>
    <w:rsid w:val="00192F6D"/>
    <w:rsid w:val="001A34DD"/>
    <w:rsid w:val="001E61B2"/>
    <w:rsid w:val="001E697F"/>
    <w:rsid w:val="001E6EFF"/>
    <w:rsid w:val="001F0096"/>
    <w:rsid w:val="001F0F57"/>
    <w:rsid w:val="001F48D8"/>
    <w:rsid w:val="001F6854"/>
    <w:rsid w:val="001F6B14"/>
    <w:rsid w:val="001F7B89"/>
    <w:rsid w:val="002004EF"/>
    <w:rsid w:val="0020723F"/>
    <w:rsid w:val="0021337E"/>
    <w:rsid w:val="00234F72"/>
    <w:rsid w:val="002368A5"/>
    <w:rsid w:val="00242DDF"/>
    <w:rsid w:val="00243E59"/>
    <w:rsid w:val="002512DE"/>
    <w:rsid w:val="00254770"/>
    <w:rsid w:val="0025582F"/>
    <w:rsid w:val="00262FF7"/>
    <w:rsid w:val="002631B2"/>
    <w:rsid w:val="00276946"/>
    <w:rsid w:val="00276FC3"/>
    <w:rsid w:val="00281109"/>
    <w:rsid w:val="00286766"/>
    <w:rsid w:val="002B6A1F"/>
    <w:rsid w:val="002C3A60"/>
    <w:rsid w:val="002D59FF"/>
    <w:rsid w:val="002F4BFE"/>
    <w:rsid w:val="0031361F"/>
    <w:rsid w:val="00323880"/>
    <w:rsid w:val="003463EA"/>
    <w:rsid w:val="00353BC9"/>
    <w:rsid w:val="00357B00"/>
    <w:rsid w:val="00364CAB"/>
    <w:rsid w:val="00374498"/>
    <w:rsid w:val="00380930"/>
    <w:rsid w:val="003C092A"/>
    <w:rsid w:val="003C62D3"/>
    <w:rsid w:val="003D1C04"/>
    <w:rsid w:val="003E3E09"/>
    <w:rsid w:val="003E6130"/>
    <w:rsid w:val="003F522E"/>
    <w:rsid w:val="003F5C30"/>
    <w:rsid w:val="003F77DC"/>
    <w:rsid w:val="004416F2"/>
    <w:rsid w:val="00464809"/>
    <w:rsid w:val="004824E5"/>
    <w:rsid w:val="00483D9D"/>
    <w:rsid w:val="00484A04"/>
    <w:rsid w:val="0048776C"/>
    <w:rsid w:val="004A162B"/>
    <w:rsid w:val="004B33F8"/>
    <w:rsid w:val="004B36C0"/>
    <w:rsid w:val="004C0471"/>
    <w:rsid w:val="004D3CEA"/>
    <w:rsid w:val="004E7AE9"/>
    <w:rsid w:val="004F31D5"/>
    <w:rsid w:val="005065EE"/>
    <w:rsid w:val="00520E10"/>
    <w:rsid w:val="00535BE1"/>
    <w:rsid w:val="005462BF"/>
    <w:rsid w:val="00550446"/>
    <w:rsid w:val="00551F4D"/>
    <w:rsid w:val="00556F57"/>
    <w:rsid w:val="005629D7"/>
    <w:rsid w:val="00571DFC"/>
    <w:rsid w:val="005734E4"/>
    <w:rsid w:val="005758F7"/>
    <w:rsid w:val="00582361"/>
    <w:rsid w:val="00585AFC"/>
    <w:rsid w:val="005959C0"/>
    <w:rsid w:val="00595C27"/>
    <w:rsid w:val="005B0B2F"/>
    <w:rsid w:val="005B2777"/>
    <w:rsid w:val="005B410B"/>
    <w:rsid w:val="005B4179"/>
    <w:rsid w:val="005B5697"/>
    <w:rsid w:val="005C0724"/>
    <w:rsid w:val="005C084A"/>
    <w:rsid w:val="005D140F"/>
    <w:rsid w:val="005D7A9C"/>
    <w:rsid w:val="005E0272"/>
    <w:rsid w:val="005E23EF"/>
    <w:rsid w:val="005E67CE"/>
    <w:rsid w:val="005E71AD"/>
    <w:rsid w:val="005F7E8D"/>
    <w:rsid w:val="00616095"/>
    <w:rsid w:val="00616CE5"/>
    <w:rsid w:val="00627B91"/>
    <w:rsid w:val="006306F9"/>
    <w:rsid w:val="00631C75"/>
    <w:rsid w:val="0064026A"/>
    <w:rsid w:val="0064712B"/>
    <w:rsid w:val="006512F9"/>
    <w:rsid w:val="006608F1"/>
    <w:rsid w:val="00661AFD"/>
    <w:rsid w:val="00662D63"/>
    <w:rsid w:val="00666CA0"/>
    <w:rsid w:val="00686332"/>
    <w:rsid w:val="00686A54"/>
    <w:rsid w:val="00691E26"/>
    <w:rsid w:val="006B573C"/>
    <w:rsid w:val="006C2CA3"/>
    <w:rsid w:val="0070307C"/>
    <w:rsid w:val="007151BA"/>
    <w:rsid w:val="00715985"/>
    <w:rsid w:val="00725E99"/>
    <w:rsid w:val="00733DC3"/>
    <w:rsid w:val="00754949"/>
    <w:rsid w:val="007764BA"/>
    <w:rsid w:val="00790F7D"/>
    <w:rsid w:val="00791EEE"/>
    <w:rsid w:val="007A1883"/>
    <w:rsid w:val="007B0FF4"/>
    <w:rsid w:val="007B3D16"/>
    <w:rsid w:val="007B5FA0"/>
    <w:rsid w:val="007C0C02"/>
    <w:rsid w:val="007C1E70"/>
    <w:rsid w:val="007D13AE"/>
    <w:rsid w:val="007D2A80"/>
    <w:rsid w:val="007D339D"/>
    <w:rsid w:val="007D3DF9"/>
    <w:rsid w:val="007F3B10"/>
    <w:rsid w:val="007F4B9C"/>
    <w:rsid w:val="00802D65"/>
    <w:rsid w:val="00812499"/>
    <w:rsid w:val="00815F55"/>
    <w:rsid w:val="008214E2"/>
    <w:rsid w:val="00837C52"/>
    <w:rsid w:val="00863766"/>
    <w:rsid w:val="0086757C"/>
    <w:rsid w:val="008829B5"/>
    <w:rsid w:val="008A1C29"/>
    <w:rsid w:val="008A26D0"/>
    <w:rsid w:val="008B1B48"/>
    <w:rsid w:val="008B3B62"/>
    <w:rsid w:val="008B58DF"/>
    <w:rsid w:val="008B6C23"/>
    <w:rsid w:val="008C1554"/>
    <w:rsid w:val="008D21BB"/>
    <w:rsid w:val="008E17FA"/>
    <w:rsid w:val="008F5088"/>
    <w:rsid w:val="008F6AB9"/>
    <w:rsid w:val="008F6E2C"/>
    <w:rsid w:val="008F70D3"/>
    <w:rsid w:val="008F718B"/>
    <w:rsid w:val="00904748"/>
    <w:rsid w:val="009070EA"/>
    <w:rsid w:val="0091252D"/>
    <w:rsid w:val="00912B22"/>
    <w:rsid w:val="00915416"/>
    <w:rsid w:val="00921FC1"/>
    <w:rsid w:val="00922BC5"/>
    <w:rsid w:val="009249CC"/>
    <w:rsid w:val="00946CFF"/>
    <w:rsid w:val="009554C4"/>
    <w:rsid w:val="00963861"/>
    <w:rsid w:val="009641BC"/>
    <w:rsid w:val="00971748"/>
    <w:rsid w:val="0098097C"/>
    <w:rsid w:val="0098363C"/>
    <w:rsid w:val="009A7376"/>
    <w:rsid w:val="009B695B"/>
    <w:rsid w:val="009C1239"/>
    <w:rsid w:val="009D0E4B"/>
    <w:rsid w:val="009D7990"/>
    <w:rsid w:val="009D79F1"/>
    <w:rsid w:val="009F0834"/>
    <w:rsid w:val="00A05029"/>
    <w:rsid w:val="00A06109"/>
    <w:rsid w:val="00A06B3A"/>
    <w:rsid w:val="00A07944"/>
    <w:rsid w:val="00A16BF4"/>
    <w:rsid w:val="00A277AF"/>
    <w:rsid w:val="00A359A3"/>
    <w:rsid w:val="00A44F41"/>
    <w:rsid w:val="00A602C9"/>
    <w:rsid w:val="00A634E4"/>
    <w:rsid w:val="00A677F5"/>
    <w:rsid w:val="00A74864"/>
    <w:rsid w:val="00A7574D"/>
    <w:rsid w:val="00A75DAC"/>
    <w:rsid w:val="00A77590"/>
    <w:rsid w:val="00AA4CF6"/>
    <w:rsid w:val="00AB01D2"/>
    <w:rsid w:val="00AE5459"/>
    <w:rsid w:val="00AE7CA3"/>
    <w:rsid w:val="00AF379D"/>
    <w:rsid w:val="00AF436B"/>
    <w:rsid w:val="00AF4688"/>
    <w:rsid w:val="00B02EA5"/>
    <w:rsid w:val="00B02F5C"/>
    <w:rsid w:val="00B30FD4"/>
    <w:rsid w:val="00B33E7A"/>
    <w:rsid w:val="00B34D2A"/>
    <w:rsid w:val="00B42723"/>
    <w:rsid w:val="00B44833"/>
    <w:rsid w:val="00B553D3"/>
    <w:rsid w:val="00B603EF"/>
    <w:rsid w:val="00B6111C"/>
    <w:rsid w:val="00B615E6"/>
    <w:rsid w:val="00B629FF"/>
    <w:rsid w:val="00B63977"/>
    <w:rsid w:val="00B655CA"/>
    <w:rsid w:val="00B75C0E"/>
    <w:rsid w:val="00B76181"/>
    <w:rsid w:val="00B90584"/>
    <w:rsid w:val="00B9217A"/>
    <w:rsid w:val="00B9429B"/>
    <w:rsid w:val="00BA2B34"/>
    <w:rsid w:val="00BA6348"/>
    <w:rsid w:val="00BC7E31"/>
    <w:rsid w:val="00BD211B"/>
    <w:rsid w:val="00BD4718"/>
    <w:rsid w:val="00BD7265"/>
    <w:rsid w:val="00BD7F66"/>
    <w:rsid w:val="00BE1D3D"/>
    <w:rsid w:val="00BE7767"/>
    <w:rsid w:val="00BF0F69"/>
    <w:rsid w:val="00C078A4"/>
    <w:rsid w:val="00C07C13"/>
    <w:rsid w:val="00C24DF3"/>
    <w:rsid w:val="00C37D93"/>
    <w:rsid w:val="00C43165"/>
    <w:rsid w:val="00C54159"/>
    <w:rsid w:val="00C5561E"/>
    <w:rsid w:val="00C56C8F"/>
    <w:rsid w:val="00C6719A"/>
    <w:rsid w:val="00C675A8"/>
    <w:rsid w:val="00C86D7E"/>
    <w:rsid w:val="00C94662"/>
    <w:rsid w:val="00C957E1"/>
    <w:rsid w:val="00C97E42"/>
    <w:rsid w:val="00CA36AA"/>
    <w:rsid w:val="00CA564B"/>
    <w:rsid w:val="00CA60B5"/>
    <w:rsid w:val="00CC27E0"/>
    <w:rsid w:val="00CF3C31"/>
    <w:rsid w:val="00D03224"/>
    <w:rsid w:val="00D03DA1"/>
    <w:rsid w:val="00D11A10"/>
    <w:rsid w:val="00D15043"/>
    <w:rsid w:val="00D16B21"/>
    <w:rsid w:val="00D17543"/>
    <w:rsid w:val="00D26285"/>
    <w:rsid w:val="00D307CE"/>
    <w:rsid w:val="00D319AF"/>
    <w:rsid w:val="00D62A44"/>
    <w:rsid w:val="00D63284"/>
    <w:rsid w:val="00D6690E"/>
    <w:rsid w:val="00D67448"/>
    <w:rsid w:val="00D70149"/>
    <w:rsid w:val="00D7208C"/>
    <w:rsid w:val="00D77AB6"/>
    <w:rsid w:val="00D81FC5"/>
    <w:rsid w:val="00D82322"/>
    <w:rsid w:val="00D85E14"/>
    <w:rsid w:val="00D86FE9"/>
    <w:rsid w:val="00DA0D37"/>
    <w:rsid w:val="00DA6CE3"/>
    <w:rsid w:val="00DA7123"/>
    <w:rsid w:val="00DB7A9C"/>
    <w:rsid w:val="00DC69D9"/>
    <w:rsid w:val="00DD648F"/>
    <w:rsid w:val="00DD7064"/>
    <w:rsid w:val="00DE05FA"/>
    <w:rsid w:val="00DE383D"/>
    <w:rsid w:val="00DE5A40"/>
    <w:rsid w:val="00DF46AE"/>
    <w:rsid w:val="00DF60FF"/>
    <w:rsid w:val="00E102B0"/>
    <w:rsid w:val="00E276E9"/>
    <w:rsid w:val="00E363E9"/>
    <w:rsid w:val="00E36672"/>
    <w:rsid w:val="00E46E04"/>
    <w:rsid w:val="00E52085"/>
    <w:rsid w:val="00E53F18"/>
    <w:rsid w:val="00E54202"/>
    <w:rsid w:val="00E6014B"/>
    <w:rsid w:val="00E672DF"/>
    <w:rsid w:val="00E73B42"/>
    <w:rsid w:val="00E756F5"/>
    <w:rsid w:val="00E84980"/>
    <w:rsid w:val="00E959AC"/>
    <w:rsid w:val="00E96D61"/>
    <w:rsid w:val="00EA7D49"/>
    <w:rsid w:val="00EB14E1"/>
    <w:rsid w:val="00EB4AF1"/>
    <w:rsid w:val="00EC57CE"/>
    <w:rsid w:val="00ED55A9"/>
    <w:rsid w:val="00EE3AC7"/>
    <w:rsid w:val="00EE7FEE"/>
    <w:rsid w:val="00EF39C6"/>
    <w:rsid w:val="00EF4785"/>
    <w:rsid w:val="00EF6FAD"/>
    <w:rsid w:val="00F26D8A"/>
    <w:rsid w:val="00F33F9E"/>
    <w:rsid w:val="00F36077"/>
    <w:rsid w:val="00F63FD7"/>
    <w:rsid w:val="00F65EBE"/>
    <w:rsid w:val="00F736CE"/>
    <w:rsid w:val="00F74665"/>
    <w:rsid w:val="00F95452"/>
    <w:rsid w:val="00FA10B0"/>
    <w:rsid w:val="00FA4EE0"/>
    <w:rsid w:val="00FC1148"/>
    <w:rsid w:val="00FC66CD"/>
    <w:rsid w:val="00FE7316"/>
    <w:rsid w:val="00FF3071"/>
    <w:rsid w:val="00FF344F"/>
    <w:rsid w:val="00FF5A38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D9E4E9B"/>
  <w15:docId w15:val="{5CBDBBDE-F170-4284-982F-D3E7F3C2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C4"/>
  </w:style>
  <w:style w:type="paragraph" w:styleId="Footer">
    <w:name w:val="footer"/>
    <w:basedOn w:val="Normal"/>
    <w:link w:val="FooterChar"/>
    <w:uiPriority w:val="99"/>
    <w:unhideWhenUsed/>
    <w:rsid w:val="00955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4C4"/>
  </w:style>
  <w:style w:type="paragraph" w:styleId="BalloonText">
    <w:name w:val="Balloon Text"/>
    <w:basedOn w:val="Normal"/>
    <w:link w:val="BalloonTextChar"/>
    <w:uiPriority w:val="99"/>
    <w:semiHidden/>
    <w:unhideWhenUsed/>
    <w:rsid w:val="0095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1BC"/>
    <w:pPr>
      <w:ind w:left="720"/>
      <w:contextualSpacing/>
    </w:pPr>
  </w:style>
  <w:style w:type="table" w:styleId="TableGrid">
    <w:name w:val="Table Grid"/>
    <w:basedOn w:val="TableNormal"/>
    <w:uiPriority w:val="59"/>
    <w:rsid w:val="00520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558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9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4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3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9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8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5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3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7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54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6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88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8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2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99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6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9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7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5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50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8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5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2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9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A12F7AE29D4A68A2E16C9B8F2CD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C4E6-4C48-4CF8-92F6-F36B0E4E19C7}"/>
      </w:docPartPr>
      <w:docPartBody>
        <w:p w:rsidR="005A0D67" w:rsidRDefault="005A0D67" w:rsidP="005A0D67">
          <w:pPr>
            <w:pStyle w:val="05A12F7AE29D4A68A2E16C9B8F2CDBE0"/>
          </w:pPr>
          <w:r>
            <w:rPr>
              <w:b/>
              <w:bCs/>
              <w:caps/>
              <w:sz w:val="24"/>
              <w:szCs w:val="24"/>
              <w:lang w:val="es-ES"/>
            </w:rPr>
            <w:t>Escriba el título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0D67"/>
    <w:rsid w:val="00021628"/>
    <w:rsid w:val="00045AED"/>
    <w:rsid w:val="00060402"/>
    <w:rsid w:val="00080795"/>
    <w:rsid w:val="000A481E"/>
    <w:rsid w:val="000E1FC0"/>
    <w:rsid w:val="001840EE"/>
    <w:rsid w:val="001F2172"/>
    <w:rsid w:val="00314FC3"/>
    <w:rsid w:val="003225B1"/>
    <w:rsid w:val="00353A06"/>
    <w:rsid w:val="003B1A44"/>
    <w:rsid w:val="00436489"/>
    <w:rsid w:val="004B6C7F"/>
    <w:rsid w:val="005A0D67"/>
    <w:rsid w:val="005A4043"/>
    <w:rsid w:val="005C77CC"/>
    <w:rsid w:val="005E0670"/>
    <w:rsid w:val="005E1D58"/>
    <w:rsid w:val="005E7958"/>
    <w:rsid w:val="005F454B"/>
    <w:rsid w:val="00602C98"/>
    <w:rsid w:val="00641CC4"/>
    <w:rsid w:val="00662498"/>
    <w:rsid w:val="006B058C"/>
    <w:rsid w:val="006F2E1B"/>
    <w:rsid w:val="0070037B"/>
    <w:rsid w:val="00701447"/>
    <w:rsid w:val="00760714"/>
    <w:rsid w:val="00772817"/>
    <w:rsid w:val="007A1FCE"/>
    <w:rsid w:val="007D0C2A"/>
    <w:rsid w:val="007D15EB"/>
    <w:rsid w:val="007F210B"/>
    <w:rsid w:val="00813D5E"/>
    <w:rsid w:val="0084374C"/>
    <w:rsid w:val="0085017F"/>
    <w:rsid w:val="008C1635"/>
    <w:rsid w:val="00A01BCA"/>
    <w:rsid w:val="00B14895"/>
    <w:rsid w:val="00B22870"/>
    <w:rsid w:val="00B2531C"/>
    <w:rsid w:val="00B76284"/>
    <w:rsid w:val="00B80BB5"/>
    <w:rsid w:val="00BA6FD0"/>
    <w:rsid w:val="00C40B3D"/>
    <w:rsid w:val="00C4461F"/>
    <w:rsid w:val="00C77FAC"/>
    <w:rsid w:val="00C853A6"/>
    <w:rsid w:val="00CA286B"/>
    <w:rsid w:val="00D00789"/>
    <w:rsid w:val="00D23F09"/>
    <w:rsid w:val="00D45600"/>
    <w:rsid w:val="00DD2B2C"/>
    <w:rsid w:val="00E22C00"/>
    <w:rsid w:val="00E46CEF"/>
    <w:rsid w:val="00E75F94"/>
    <w:rsid w:val="00E84B8D"/>
    <w:rsid w:val="00EE6966"/>
    <w:rsid w:val="00F21042"/>
    <w:rsid w:val="00F27F59"/>
    <w:rsid w:val="00F328C6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71F9725F24A81B448088906217E54">
    <w:name w:val="6B671F9725F24A81B448088906217E54"/>
    <w:rsid w:val="005A0D67"/>
  </w:style>
  <w:style w:type="paragraph" w:customStyle="1" w:styleId="05A12F7AE29D4A68A2E16C9B8F2CDBE0">
    <w:name w:val="05A12F7AE29D4A68A2E16C9B8F2CDBE0"/>
    <w:rsid w:val="005A0D67"/>
  </w:style>
  <w:style w:type="paragraph" w:customStyle="1" w:styleId="2519E888BD774AB18FC868F16604635E">
    <w:name w:val="2519E888BD774AB18FC868F16604635E"/>
    <w:rsid w:val="005A0D67"/>
  </w:style>
  <w:style w:type="paragraph" w:customStyle="1" w:styleId="5D6069B2AFD048C28405B437BB81308E">
    <w:name w:val="5D6069B2AFD048C28405B437BB81308E"/>
    <w:rsid w:val="00B14895"/>
    <w:pPr>
      <w:spacing w:after="160" w:line="259" w:lineRule="auto"/>
    </w:pPr>
    <w:rPr>
      <w:lang w:val="en-US" w:eastAsia="en-US"/>
    </w:rPr>
  </w:style>
  <w:style w:type="paragraph" w:customStyle="1" w:styleId="CD3C1917407E40C2878B42654A93F176">
    <w:name w:val="CD3C1917407E40C2878B42654A93F176"/>
    <w:rsid w:val="00B14895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, 08 de abril de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0B8578-FC4B-4122-9AA8-C8FCF304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Caso de estudio 2</vt:lpstr>
      <vt:lpstr>taller 4</vt:lpstr>
    </vt:vector>
  </TitlesOfParts>
  <Company>Personal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2</dc:title>
  <dc:creator>SRVSOP - COLOMBIA</dc:creator>
  <cp:lastModifiedBy>Barrios, Jorge</cp:lastModifiedBy>
  <cp:revision>8</cp:revision>
  <cp:lastPrinted>2015-11-24T01:10:00Z</cp:lastPrinted>
  <dcterms:created xsi:type="dcterms:W3CDTF">2017-07-03T01:33:00Z</dcterms:created>
  <dcterms:modified xsi:type="dcterms:W3CDTF">2018-10-17T19:01:00Z</dcterms:modified>
</cp:coreProperties>
</file>